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ED7" w:rsidRPr="00D37D19" w:rsidRDefault="00855DF4">
      <w:pPr>
        <w:jc w:val="center"/>
        <w:rPr>
          <w:b/>
          <w:sz w:val="28"/>
          <w:szCs w:val="28"/>
        </w:rPr>
      </w:pPr>
      <w:r w:rsidRPr="00D37D19">
        <w:rPr>
          <w:b/>
          <w:sz w:val="28"/>
          <w:szCs w:val="28"/>
        </w:rPr>
        <w:t>Федеральное государственное образовательное бюджетное учреждение</w:t>
      </w:r>
    </w:p>
    <w:p w:rsidR="00866ED7" w:rsidRPr="00D37D19" w:rsidRDefault="00855DF4">
      <w:pPr>
        <w:jc w:val="center"/>
        <w:rPr>
          <w:b/>
          <w:sz w:val="28"/>
          <w:szCs w:val="28"/>
        </w:rPr>
      </w:pPr>
      <w:r w:rsidRPr="00D37D19">
        <w:rPr>
          <w:b/>
          <w:sz w:val="28"/>
          <w:szCs w:val="28"/>
        </w:rPr>
        <w:t>высшего образования</w:t>
      </w:r>
    </w:p>
    <w:p w:rsidR="00866ED7" w:rsidRPr="00D37D19" w:rsidRDefault="00855DF4">
      <w:pPr>
        <w:jc w:val="center"/>
        <w:rPr>
          <w:b/>
          <w:sz w:val="28"/>
          <w:szCs w:val="28"/>
        </w:rPr>
      </w:pPr>
      <w:r w:rsidRPr="00D37D19">
        <w:rPr>
          <w:b/>
          <w:sz w:val="28"/>
          <w:szCs w:val="28"/>
        </w:rPr>
        <w:t xml:space="preserve">«ФИНАНСОВЫЙ УНИВЕРСИТЕТ ПРИ ПРАВИТЕЛЬСТВЕ </w:t>
      </w:r>
    </w:p>
    <w:p w:rsidR="00866ED7" w:rsidRPr="00D37D19" w:rsidRDefault="00855DF4">
      <w:pPr>
        <w:jc w:val="center"/>
        <w:rPr>
          <w:b/>
          <w:sz w:val="28"/>
          <w:szCs w:val="28"/>
        </w:rPr>
      </w:pPr>
      <w:r w:rsidRPr="00D37D19">
        <w:rPr>
          <w:b/>
          <w:sz w:val="28"/>
          <w:szCs w:val="28"/>
        </w:rPr>
        <w:t>РОССИЙСКОЙ ФЕДЕРАЦИИ»</w:t>
      </w:r>
    </w:p>
    <w:p w:rsidR="00866ED7" w:rsidRPr="00D37D19" w:rsidRDefault="00855DF4">
      <w:pPr>
        <w:jc w:val="center"/>
        <w:rPr>
          <w:b/>
          <w:sz w:val="28"/>
          <w:szCs w:val="28"/>
        </w:rPr>
      </w:pPr>
      <w:r w:rsidRPr="00D37D19">
        <w:rPr>
          <w:b/>
          <w:sz w:val="28"/>
          <w:szCs w:val="28"/>
        </w:rPr>
        <w:t>(Финансовый университет)</w:t>
      </w:r>
    </w:p>
    <w:p w:rsidR="00866ED7" w:rsidRPr="00D37D19" w:rsidRDefault="00866ED7">
      <w:pPr>
        <w:jc w:val="center"/>
      </w:pPr>
    </w:p>
    <w:p w:rsidR="00866ED7" w:rsidRPr="00D37D19" w:rsidRDefault="00855DF4">
      <w:pPr>
        <w:jc w:val="center"/>
        <w:rPr>
          <w:b/>
          <w:sz w:val="28"/>
          <w:szCs w:val="28"/>
        </w:rPr>
      </w:pPr>
      <w:r w:rsidRPr="00D37D19">
        <w:rPr>
          <w:b/>
          <w:sz w:val="28"/>
          <w:szCs w:val="28"/>
        </w:rPr>
        <w:t>Кафедра банковского дела и монетарного регулирования</w:t>
      </w:r>
    </w:p>
    <w:p w:rsidR="00866ED7" w:rsidRPr="00D37D19" w:rsidRDefault="00855DF4">
      <w:pPr>
        <w:jc w:val="center"/>
        <w:rPr>
          <w:b/>
          <w:sz w:val="28"/>
          <w:szCs w:val="28"/>
        </w:rPr>
      </w:pPr>
      <w:r w:rsidRPr="00D37D19">
        <w:rPr>
          <w:b/>
          <w:sz w:val="28"/>
          <w:szCs w:val="28"/>
        </w:rPr>
        <w:t>Финансового факультета</w:t>
      </w:r>
    </w:p>
    <w:p w:rsidR="00866ED7" w:rsidRPr="00D37D19" w:rsidRDefault="00866ED7">
      <w:pPr>
        <w:jc w:val="center"/>
        <w:rPr>
          <w:sz w:val="32"/>
          <w:szCs w:val="32"/>
        </w:rPr>
      </w:pPr>
    </w:p>
    <w:p w:rsidR="00866ED7" w:rsidRPr="00D37D19" w:rsidRDefault="00866ED7">
      <w:pPr>
        <w:jc w:val="center"/>
        <w:rPr>
          <w:b/>
          <w:sz w:val="32"/>
          <w:szCs w:val="32"/>
        </w:rPr>
      </w:pPr>
    </w:p>
    <w:tbl>
      <w:tblPr>
        <w:tblStyle w:val="aff0"/>
        <w:tblW w:w="5000" w:type="pct"/>
        <w:tblLayout w:type="fixed"/>
        <w:tblLook w:val="04A0" w:firstRow="1" w:lastRow="0" w:firstColumn="1" w:lastColumn="0" w:noHBand="0" w:noVBand="1"/>
      </w:tblPr>
      <w:tblGrid>
        <w:gridCol w:w="4748"/>
        <w:gridCol w:w="4750"/>
      </w:tblGrid>
      <w:tr w:rsidR="00866ED7" w:rsidRPr="00D37D19">
        <w:tc>
          <w:tcPr>
            <w:tcW w:w="4748" w:type="dxa"/>
            <w:tcBorders>
              <w:top w:val="nil"/>
              <w:left w:val="nil"/>
              <w:bottom w:val="nil"/>
              <w:right w:val="nil"/>
            </w:tcBorders>
          </w:tcPr>
          <w:p w:rsidR="00866ED7" w:rsidRPr="00D37D19" w:rsidRDefault="00866ED7">
            <w:pPr>
              <w:widowControl w:val="0"/>
              <w:rPr>
                <w:b/>
                <w:bCs/>
                <w:caps/>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tc>
        <w:tc>
          <w:tcPr>
            <w:tcW w:w="4749" w:type="dxa"/>
            <w:tcBorders>
              <w:top w:val="nil"/>
              <w:left w:val="nil"/>
              <w:bottom w:val="nil"/>
              <w:right w:val="nil"/>
            </w:tcBorders>
          </w:tcPr>
          <w:p w:rsidR="00866ED7" w:rsidRPr="00D37D19" w:rsidRDefault="00855DF4">
            <w:pPr>
              <w:widowControl w:val="0"/>
              <w:rPr>
                <w:bCs/>
                <w:color w:val="FF0000"/>
              </w:rPr>
            </w:pPr>
            <w:r w:rsidRPr="00D37D19">
              <w:rPr>
                <w:bCs/>
                <w:color w:val="FF0000"/>
              </w:rPr>
              <w:t xml:space="preserve"> </w:t>
            </w:r>
          </w:p>
          <w:p w:rsidR="00866ED7" w:rsidRPr="00D37D19" w:rsidRDefault="00855DF4">
            <w:pPr>
              <w:widowControl w:val="0"/>
              <w:spacing w:line="360" w:lineRule="auto"/>
              <w:rPr>
                <w:b/>
                <w:sz w:val="28"/>
                <w:szCs w:val="28"/>
                <w:lang w:eastAsia="en-US"/>
              </w:rPr>
            </w:pPr>
            <w:r w:rsidRPr="00D37D19">
              <w:rPr>
                <w:b/>
                <w:sz w:val="28"/>
                <w:szCs w:val="28"/>
              </w:rPr>
              <w:t xml:space="preserve">            УТВЕРЖДАЮ</w:t>
            </w:r>
          </w:p>
          <w:p w:rsidR="00866ED7" w:rsidRPr="00D37D19" w:rsidRDefault="00855DF4">
            <w:pPr>
              <w:widowControl w:val="0"/>
              <w:spacing w:line="360" w:lineRule="auto"/>
              <w:rPr>
                <w:sz w:val="28"/>
                <w:szCs w:val="28"/>
              </w:rPr>
            </w:pPr>
            <w:r w:rsidRPr="00D37D19">
              <w:rPr>
                <w:sz w:val="28"/>
                <w:szCs w:val="28"/>
              </w:rPr>
              <w:t xml:space="preserve">            Проректор по учебной и </w:t>
            </w:r>
          </w:p>
          <w:p w:rsidR="00866ED7" w:rsidRPr="00D37D19" w:rsidRDefault="00855DF4">
            <w:pPr>
              <w:widowControl w:val="0"/>
              <w:spacing w:line="360" w:lineRule="auto"/>
              <w:rPr>
                <w:sz w:val="28"/>
                <w:szCs w:val="28"/>
              </w:rPr>
            </w:pPr>
            <w:r w:rsidRPr="00D37D19">
              <w:rPr>
                <w:sz w:val="28"/>
                <w:szCs w:val="28"/>
              </w:rPr>
              <w:t xml:space="preserve">            методической работе                                              </w:t>
            </w:r>
          </w:p>
          <w:p w:rsidR="00866ED7" w:rsidRPr="00D37D19" w:rsidRDefault="00855DF4">
            <w:pPr>
              <w:widowControl w:val="0"/>
              <w:tabs>
                <w:tab w:val="center" w:pos="2056"/>
                <w:tab w:val="right" w:pos="3374"/>
              </w:tabs>
              <w:rPr>
                <w:sz w:val="28"/>
                <w:szCs w:val="28"/>
              </w:rPr>
            </w:pPr>
            <w:r w:rsidRPr="00D37D19">
              <w:rPr>
                <w:sz w:val="28"/>
                <w:szCs w:val="28"/>
              </w:rPr>
              <w:t xml:space="preserve">            _________Е.А. Каменева</w:t>
            </w:r>
            <w:r w:rsidRPr="00D37D19">
              <w:rPr>
                <w:sz w:val="28"/>
                <w:szCs w:val="28"/>
              </w:rPr>
              <w:tab/>
              <w:t xml:space="preserve">                                                                                  </w:t>
            </w:r>
          </w:p>
          <w:p w:rsidR="00866ED7" w:rsidRPr="00D37D19" w:rsidRDefault="00855DF4">
            <w:pPr>
              <w:widowControl w:val="0"/>
              <w:rPr>
                <w:sz w:val="28"/>
                <w:szCs w:val="28"/>
              </w:rPr>
            </w:pPr>
            <w:r w:rsidRPr="00D37D19">
              <w:rPr>
                <w:sz w:val="28"/>
                <w:szCs w:val="28"/>
              </w:rPr>
              <w:t xml:space="preserve">           </w:t>
            </w:r>
          </w:p>
          <w:p w:rsidR="00866ED7" w:rsidRPr="00D37D19" w:rsidRDefault="005923DD">
            <w:pPr>
              <w:widowControl w:val="0"/>
              <w:rPr>
                <w:sz w:val="28"/>
                <w:szCs w:val="28"/>
              </w:rPr>
            </w:pPr>
            <w:r>
              <w:rPr>
                <w:sz w:val="28"/>
                <w:szCs w:val="28"/>
              </w:rPr>
              <w:t xml:space="preserve">            «24» апреля </w:t>
            </w:r>
            <w:r w:rsidR="00855DF4" w:rsidRPr="00D37D19">
              <w:rPr>
                <w:sz w:val="28"/>
                <w:szCs w:val="28"/>
              </w:rPr>
              <w:t xml:space="preserve"> 2024 г.                                                                        </w:t>
            </w:r>
          </w:p>
          <w:p w:rsidR="00866ED7" w:rsidRPr="00D37D19" w:rsidRDefault="00866ED7">
            <w:pPr>
              <w:widowControl w:val="0"/>
              <w:jc w:val="right"/>
              <w:rPr>
                <w:sz w:val="28"/>
                <w:szCs w:val="28"/>
              </w:rPr>
            </w:pPr>
          </w:p>
        </w:tc>
      </w:tr>
    </w:tbl>
    <w:p w:rsidR="00866ED7" w:rsidRPr="00D37D19" w:rsidRDefault="00866ED7">
      <w:pPr>
        <w:rPr>
          <w:b/>
          <w:sz w:val="32"/>
          <w:szCs w:val="32"/>
        </w:rPr>
      </w:pPr>
    </w:p>
    <w:p w:rsidR="00866ED7" w:rsidRPr="00D37D19" w:rsidRDefault="00855DF4">
      <w:pPr>
        <w:jc w:val="center"/>
        <w:rPr>
          <w:b/>
          <w:sz w:val="32"/>
          <w:szCs w:val="32"/>
        </w:rPr>
      </w:pPr>
      <w:r w:rsidRPr="00D37D19">
        <w:rPr>
          <w:b/>
          <w:sz w:val="32"/>
          <w:szCs w:val="32"/>
        </w:rPr>
        <w:t>С.В. Криворучко</w:t>
      </w:r>
    </w:p>
    <w:p w:rsidR="00866ED7" w:rsidRPr="00D37D19" w:rsidRDefault="00866ED7">
      <w:pPr>
        <w:tabs>
          <w:tab w:val="left" w:pos="2880"/>
          <w:tab w:val="center" w:pos="5102"/>
        </w:tabs>
        <w:jc w:val="center"/>
        <w:rPr>
          <w:b/>
          <w:sz w:val="28"/>
          <w:szCs w:val="28"/>
        </w:rPr>
      </w:pPr>
    </w:p>
    <w:p w:rsidR="00866ED7" w:rsidRPr="00D37D19" w:rsidRDefault="00855DF4">
      <w:pPr>
        <w:tabs>
          <w:tab w:val="left" w:pos="2880"/>
          <w:tab w:val="center" w:pos="5102"/>
        </w:tabs>
        <w:jc w:val="center"/>
        <w:rPr>
          <w:b/>
          <w:sz w:val="28"/>
          <w:szCs w:val="28"/>
        </w:rPr>
      </w:pPr>
      <w:r w:rsidRPr="00D37D19">
        <w:rPr>
          <w:b/>
          <w:sz w:val="28"/>
          <w:szCs w:val="28"/>
        </w:rPr>
        <w:t>Новации в развитии национальной платежной системы</w:t>
      </w:r>
    </w:p>
    <w:p w:rsidR="00866ED7" w:rsidRPr="00D37D19" w:rsidRDefault="00855DF4">
      <w:pPr>
        <w:tabs>
          <w:tab w:val="left" w:pos="2880"/>
          <w:tab w:val="center" w:pos="5102"/>
        </w:tabs>
        <w:rPr>
          <w:b/>
          <w:sz w:val="28"/>
          <w:szCs w:val="28"/>
        </w:rPr>
      </w:pPr>
      <w:r w:rsidRPr="00D37D19">
        <w:rPr>
          <w:b/>
          <w:sz w:val="28"/>
          <w:szCs w:val="28"/>
        </w:rPr>
        <w:tab/>
      </w:r>
    </w:p>
    <w:p w:rsidR="00866ED7" w:rsidRPr="00D37D19" w:rsidRDefault="00855DF4">
      <w:pPr>
        <w:tabs>
          <w:tab w:val="left" w:pos="2880"/>
          <w:tab w:val="center" w:pos="5102"/>
        </w:tabs>
        <w:jc w:val="center"/>
        <w:rPr>
          <w:b/>
          <w:sz w:val="28"/>
          <w:szCs w:val="28"/>
        </w:rPr>
      </w:pPr>
      <w:r w:rsidRPr="00D37D19">
        <w:rPr>
          <w:b/>
          <w:sz w:val="28"/>
          <w:szCs w:val="28"/>
        </w:rPr>
        <w:t>Рабочая программа дисциплины</w:t>
      </w:r>
    </w:p>
    <w:p w:rsidR="00866ED7" w:rsidRPr="00D37D19" w:rsidRDefault="00866ED7">
      <w:pPr>
        <w:jc w:val="center"/>
        <w:rPr>
          <w:b/>
          <w:sz w:val="28"/>
          <w:szCs w:val="28"/>
        </w:rPr>
      </w:pPr>
    </w:p>
    <w:p w:rsidR="00866ED7" w:rsidRPr="00D37D19" w:rsidRDefault="00855DF4">
      <w:pPr>
        <w:jc w:val="center"/>
        <w:rPr>
          <w:sz w:val="28"/>
          <w:szCs w:val="28"/>
        </w:rPr>
      </w:pPr>
      <w:r w:rsidRPr="00D37D19">
        <w:rPr>
          <w:sz w:val="28"/>
          <w:szCs w:val="28"/>
        </w:rPr>
        <w:t>для студентов, обучающихся по направлению подготовки</w:t>
      </w:r>
    </w:p>
    <w:p w:rsidR="00866ED7" w:rsidRPr="00D37D19" w:rsidRDefault="00855DF4">
      <w:pPr>
        <w:spacing w:line="276" w:lineRule="auto"/>
        <w:jc w:val="center"/>
        <w:rPr>
          <w:rFonts w:eastAsiaTheme="minorHAnsi"/>
          <w:sz w:val="28"/>
          <w:szCs w:val="28"/>
          <w:lang w:eastAsia="en-US"/>
        </w:rPr>
      </w:pPr>
      <w:r w:rsidRPr="00D37D19">
        <w:rPr>
          <w:rFonts w:eastAsiaTheme="minorHAnsi"/>
          <w:sz w:val="28"/>
          <w:szCs w:val="28"/>
          <w:lang w:eastAsia="en-US"/>
        </w:rPr>
        <w:t>38.03.01 «Экономика», ОП «Экономика и финансы»,</w:t>
      </w:r>
    </w:p>
    <w:p w:rsidR="00866ED7" w:rsidRPr="00D37D19" w:rsidRDefault="00855DF4">
      <w:pPr>
        <w:jc w:val="center"/>
        <w:rPr>
          <w:i/>
          <w:iCs/>
          <w:color w:val="000000"/>
          <w:sz w:val="28"/>
          <w:szCs w:val="28"/>
        </w:rPr>
      </w:pPr>
      <w:r w:rsidRPr="00D37D19">
        <w:rPr>
          <w:iCs/>
          <w:color w:val="000000"/>
          <w:sz w:val="28"/>
          <w:szCs w:val="28"/>
        </w:rPr>
        <w:t>Профиль: «Банки и финтех»</w:t>
      </w:r>
    </w:p>
    <w:p w:rsidR="00866ED7" w:rsidRPr="00D37D19" w:rsidRDefault="00866ED7">
      <w:pPr>
        <w:jc w:val="center"/>
        <w:rPr>
          <w:b/>
          <w:sz w:val="32"/>
          <w:szCs w:val="32"/>
        </w:rPr>
      </w:pPr>
    </w:p>
    <w:p w:rsidR="00866ED7" w:rsidRPr="00D37D19" w:rsidRDefault="00866ED7">
      <w:pPr>
        <w:rPr>
          <w:sz w:val="28"/>
          <w:szCs w:val="28"/>
        </w:rPr>
      </w:pPr>
    </w:p>
    <w:p w:rsidR="00866ED7" w:rsidRPr="00D37D19" w:rsidRDefault="00855DF4">
      <w:pPr>
        <w:jc w:val="center"/>
        <w:rPr>
          <w:i/>
          <w:iCs/>
          <w:color w:val="000000"/>
          <w:sz w:val="28"/>
          <w:szCs w:val="28"/>
        </w:rPr>
      </w:pPr>
      <w:bookmarkStart w:id="0" w:name="_Hlk513404506"/>
      <w:bookmarkEnd w:id="0"/>
      <w:r w:rsidRPr="00D37D19">
        <w:rPr>
          <w:i/>
          <w:iCs/>
          <w:color w:val="000000"/>
          <w:sz w:val="28"/>
          <w:szCs w:val="28"/>
        </w:rPr>
        <w:t xml:space="preserve">Рекомендовано Ученым советом Финансового факультета  </w:t>
      </w:r>
    </w:p>
    <w:p w:rsidR="00866ED7" w:rsidRPr="00D37D19" w:rsidRDefault="00855DF4">
      <w:pPr>
        <w:jc w:val="center"/>
        <w:rPr>
          <w:i/>
          <w:iCs/>
          <w:color w:val="000000"/>
          <w:sz w:val="28"/>
          <w:szCs w:val="28"/>
        </w:rPr>
      </w:pPr>
      <w:r w:rsidRPr="00D37D19">
        <w:rPr>
          <w:i/>
          <w:iCs/>
          <w:color w:val="000000"/>
          <w:sz w:val="28"/>
          <w:szCs w:val="28"/>
        </w:rPr>
        <w:t xml:space="preserve"> (протокол № 44 от «17» апреля 2024г.)</w:t>
      </w:r>
    </w:p>
    <w:p w:rsidR="00866ED7" w:rsidRPr="00D37D19" w:rsidRDefault="00855DF4">
      <w:pPr>
        <w:jc w:val="center"/>
        <w:rPr>
          <w:i/>
          <w:iCs/>
          <w:color w:val="000000"/>
          <w:sz w:val="28"/>
          <w:szCs w:val="28"/>
        </w:rPr>
      </w:pPr>
      <w:r w:rsidRPr="00D37D19">
        <w:rPr>
          <w:i/>
          <w:iCs/>
          <w:color w:val="000000"/>
          <w:sz w:val="28"/>
          <w:szCs w:val="28"/>
        </w:rPr>
        <w:t xml:space="preserve">Одобрено Кафедрой банковского дела и монетарного регулирования </w:t>
      </w:r>
    </w:p>
    <w:p w:rsidR="00866ED7" w:rsidRPr="00D37D19" w:rsidRDefault="00855DF4">
      <w:pPr>
        <w:jc w:val="center"/>
        <w:rPr>
          <w:i/>
          <w:iCs/>
          <w:color w:val="000000"/>
          <w:sz w:val="28"/>
          <w:szCs w:val="28"/>
        </w:rPr>
      </w:pPr>
      <w:r w:rsidRPr="00D37D19">
        <w:rPr>
          <w:i/>
          <w:iCs/>
          <w:color w:val="000000"/>
          <w:sz w:val="28"/>
          <w:szCs w:val="28"/>
        </w:rPr>
        <w:t>(протокол № 03 от «03» апреля 2024г.)</w:t>
      </w:r>
    </w:p>
    <w:p w:rsidR="00866ED7" w:rsidRPr="00D37D19" w:rsidRDefault="00866ED7">
      <w:pPr>
        <w:jc w:val="center"/>
        <w:rPr>
          <w:b/>
          <w:sz w:val="28"/>
          <w:szCs w:val="28"/>
        </w:rPr>
      </w:pPr>
    </w:p>
    <w:p w:rsidR="00866ED7" w:rsidRPr="00D37D19" w:rsidRDefault="00866ED7">
      <w:pPr>
        <w:rPr>
          <w:b/>
          <w:sz w:val="28"/>
          <w:szCs w:val="28"/>
        </w:rPr>
      </w:pPr>
    </w:p>
    <w:p w:rsidR="00866ED7" w:rsidRPr="00D37D19" w:rsidRDefault="00866ED7">
      <w:pPr>
        <w:rPr>
          <w:b/>
          <w:sz w:val="28"/>
          <w:szCs w:val="28"/>
        </w:rPr>
      </w:pPr>
    </w:p>
    <w:p w:rsidR="00866ED7" w:rsidRPr="00D37D19" w:rsidRDefault="00866ED7">
      <w:pPr>
        <w:rPr>
          <w:b/>
          <w:sz w:val="28"/>
          <w:szCs w:val="28"/>
        </w:rPr>
      </w:pPr>
    </w:p>
    <w:p w:rsidR="00866ED7" w:rsidRPr="00D37D19" w:rsidRDefault="00866ED7">
      <w:pPr>
        <w:rPr>
          <w:b/>
          <w:sz w:val="28"/>
          <w:szCs w:val="28"/>
        </w:rPr>
      </w:pPr>
    </w:p>
    <w:p w:rsidR="00866ED7" w:rsidRPr="00D37D19" w:rsidRDefault="00866ED7">
      <w:pPr>
        <w:rPr>
          <w:b/>
          <w:sz w:val="28"/>
          <w:szCs w:val="28"/>
        </w:rPr>
      </w:pPr>
    </w:p>
    <w:p w:rsidR="00866ED7" w:rsidRPr="00D37D19" w:rsidRDefault="00855DF4">
      <w:pPr>
        <w:jc w:val="center"/>
        <w:rPr>
          <w:b/>
          <w:sz w:val="28"/>
          <w:szCs w:val="28"/>
        </w:rPr>
      </w:pPr>
      <w:r w:rsidRPr="00D37D19">
        <w:rPr>
          <w:b/>
          <w:sz w:val="28"/>
          <w:szCs w:val="28"/>
        </w:rPr>
        <w:t>Москва 2024</w:t>
      </w:r>
    </w:p>
    <w:p w:rsidR="00340460" w:rsidRPr="00D37D19" w:rsidRDefault="00340460">
      <w:pPr>
        <w:jc w:val="center"/>
        <w:rPr>
          <w:b/>
          <w:sz w:val="28"/>
          <w:szCs w:val="28"/>
        </w:rPr>
      </w:pPr>
    </w:p>
    <w:p w:rsidR="00340460" w:rsidRPr="00D37D19" w:rsidRDefault="00340460">
      <w:pPr>
        <w:jc w:val="center"/>
      </w:pPr>
    </w:p>
    <w:p w:rsidR="00866ED7" w:rsidRPr="00D37D19" w:rsidRDefault="00855DF4">
      <w:pPr>
        <w:rPr>
          <w:b/>
          <w:bCs/>
          <w:sz w:val="28"/>
          <w:lang w:eastAsia="ar-SA"/>
        </w:rPr>
      </w:pPr>
      <w:r w:rsidRPr="00D37D19">
        <w:rPr>
          <w:b/>
          <w:bCs/>
          <w:sz w:val="28"/>
          <w:lang w:eastAsia="ar-SA"/>
        </w:rPr>
        <w:lastRenderedPageBreak/>
        <w:t xml:space="preserve">                                                           </w:t>
      </w:r>
      <w:r w:rsidRPr="00D37D19">
        <w:rPr>
          <w:b/>
          <w:bCs/>
          <w:sz w:val="28"/>
          <w:szCs w:val="28"/>
          <w:lang w:eastAsia="ar-SA"/>
        </w:rPr>
        <w:t xml:space="preserve">  Содержание</w:t>
      </w:r>
    </w:p>
    <w:sdt>
      <w:sdtPr>
        <w:rPr>
          <w:rFonts w:ascii="Times New Roman" w:eastAsia="Times New Roman" w:hAnsi="Times New Roman" w:cs="Times New Roman"/>
          <w:color w:val="auto"/>
          <w:sz w:val="24"/>
          <w:szCs w:val="24"/>
        </w:rPr>
        <w:id w:val="1935070481"/>
        <w:docPartObj>
          <w:docPartGallery w:val="Table of Contents"/>
          <w:docPartUnique/>
        </w:docPartObj>
      </w:sdtPr>
      <w:sdtEndPr/>
      <w:sdtContent>
        <w:p w:rsidR="00866ED7" w:rsidRPr="00D37D19" w:rsidRDefault="00866ED7">
          <w:pPr>
            <w:pStyle w:val="aff"/>
            <w:rPr>
              <w:rFonts w:ascii="Times New Roman" w:hAnsi="Times New Roman" w:cs="Times New Roman"/>
              <w:sz w:val="28"/>
              <w:szCs w:val="28"/>
            </w:rPr>
          </w:pPr>
        </w:p>
        <w:p w:rsidR="00D37D19" w:rsidRPr="00D37D19" w:rsidRDefault="00855DF4">
          <w:pPr>
            <w:pStyle w:val="15"/>
            <w:rPr>
              <w:rFonts w:asciiTheme="minorHAnsi" w:eastAsiaTheme="minorEastAsia" w:hAnsiTheme="minorHAnsi" w:cstheme="minorBidi"/>
              <w:b w:val="0"/>
              <w:noProof/>
              <w:sz w:val="22"/>
              <w:szCs w:val="22"/>
            </w:rPr>
          </w:pPr>
          <w:r w:rsidRPr="00D37D19">
            <w:fldChar w:fldCharType="begin"/>
          </w:r>
          <w:r w:rsidRPr="00D37D19">
            <w:rPr>
              <w:webHidden/>
            </w:rPr>
            <w:instrText>TOC \z \o "1-3" \u \h</w:instrText>
          </w:r>
          <w:r w:rsidRPr="00D37D19">
            <w:fldChar w:fldCharType="separate"/>
          </w:r>
          <w:hyperlink w:anchor="_Toc167370469" w:history="1">
            <w:r w:rsidR="00D37D19" w:rsidRPr="00D37D19">
              <w:rPr>
                <w:rStyle w:val="aff1"/>
                <w:b w:val="0"/>
                <w:noProof/>
              </w:rPr>
              <w:t>1. Наименование дисциплины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_Toc167370469 \h </w:instrText>
            </w:r>
            <w:r w:rsidR="00D37D19" w:rsidRPr="00D37D19">
              <w:rPr>
                <w:b w:val="0"/>
                <w:noProof/>
                <w:webHidden/>
              </w:rPr>
            </w:r>
            <w:r w:rsidR="00D37D19" w:rsidRPr="00D37D19">
              <w:rPr>
                <w:b w:val="0"/>
                <w:noProof/>
                <w:webHidden/>
              </w:rPr>
              <w:fldChar w:fldCharType="separate"/>
            </w:r>
            <w:r w:rsidR="00D37D19" w:rsidRPr="00D37D19">
              <w:rPr>
                <w:b w:val="0"/>
                <w:noProof/>
                <w:webHidden/>
              </w:rPr>
              <w:t>1</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0" w:history="1">
            <w:r w:rsidR="00D37D19" w:rsidRPr="00D37D19">
              <w:rPr>
                <w:rStyle w:val="aff1"/>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_Toc167370470 \h </w:instrText>
            </w:r>
            <w:r w:rsidR="00D37D19" w:rsidRPr="00D37D19">
              <w:rPr>
                <w:b w:val="0"/>
                <w:noProof/>
                <w:webHidden/>
              </w:rPr>
            </w:r>
            <w:r w:rsidR="00D37D19" w:rsidRPr="00D37D19">
              <w:rPr>
                <w:b w:val="0"/>
                <w:noProof/>
                <w:webHidden/>
              </w:rPr>
              <w:fldChar w:fldCharType="separate"/>
            </w:r>
            <w:r w:rsidR="00D37D19" w:rsidRPr="00D37D19">
              <w:rPr>
                <w:b w:val="0"/>
                <w:noProof/>
                <w:webHidden/>
              </w:rPr>
              <w:t>1</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1" w:history="1">
            <w:r w:rsidR="00D37D19" w:rsidRPr="00D37D19">
              <w:rPr>
                <w:rStyle w:val="aff1"/>
                <w:b w:val="0"/>
                <w:noProof/>
              </w:rPr>
              <w:t>3. Место дисциплины в структуре образовательной программы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_Toc167370471 \h </w:instrText>
            </w:r>
            <w:r w:rsidR="00D37D19" w:rsidRPr="00D37D19">
              <w:rPr>
                <w:b w:val="0"/>
                <w:noProof/>
                <w:webHidden/>
              </w:rPr>
            </w:r>
            <w:r w:rsidR="00D37D19" w:rsidRPr="00D37D19">
              <w:rPr>
                <w:b w:val="0"/>
                <w:noProof/>
                <w:webHidden/>
              </w:rPr>
              <w:fldChar w:fldCharType="separate"/>
            </w:r>
            <w:r w:rsidR="00D37D19" w:rsidRPr="00D37D19">
              <w:rPr>
                <w:b w:val="0"/>
                <w:noProof/>
                <w:webHidden/>
              </w:rPr>
              <w:t>5</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2" w:history="1">
            <w:r w:rsidR="00D37D19" w:rsidRPr="00D37D19">
              <w:rPr>
                <w:rStyle w:val="aff1"/>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_Toc167370472 \h </w:instrText>
            </w:r>
            <w:r w:rsidR="00D37D19" w:rsidRPr="00D37D19">
              <w:rPr>
                <w:b w:val="0"/>
                <w:noProof/>
                <w:webHidden/>
              </w:rPr>
            </w:r>
            <w:r w:rsidR="00D37D19" w:rsidRPr="00D37D19">
              <w:rPr>
                <w:b w:val="0"/>
                <w:noProof/>
                <w:webHidden/>
              </w:rPr>
              <w:fldChar w:fldCharType="separate"/>
            </w:r>
            <w:r w:rsidR="00D37D19" w:rsidRPr="00D37D19">
              <w:rPr>
                <w:b w:val="0"/>
                <w:noProof/>
                <w:webHidden/>
              </w:rPr>
              <w:t>5</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3" w:history="1">
            <w:r w:rsidR="00D37D19" w:rsidRPr="00D37D19">
              <w:rPr>
                <w:rStyle w:val="aff1"/>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_Toc167370473 \h </w:instrText>
            </w:r>
            <w:r w:rsidR="00D37D19" w:rsidRPr="00D37D19">
              <w:rPr>
                <w:b w:val="0"/>
                <w:noProof/>
                <w:webHidden/>
              </w:rPr>
            </w:r>
            <w:r w:rsidR="00D37D19" w:rsidRPr="00D37D19">
              <w:rPr>
                <w:b w:val="0"/>
                <w:noProof/>
                <w:webHidden/>
              </w:rPr>
              <w:fldChar w:fldCharType="separate"/>
            </w:r>
            <w:r w:rsidR="00D37D19" w:rsidRPr="00D37D19">
              <w:rPr>
                <w:b w:val="0"/>
                <w:noProof/>
                <w:webHidden/>
              </w:rPr>
              <w:t>6</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4" w:history="1">
            <w:r w:rsidR="00D37D19" w:rsidRPr="00D37D19">
              <w:rPr>
                <w:rStyle w:val="aff1"/>
                <w:b w:val="0"/>
                <w:bCs/>
                <w:noProof/>
              </w:rPr>
              <w:t>5.1. Содержание дисциплины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_Toc167370474 \h </w:instrText>
            </w:r>
            <w:r w:rsidR="00D37D19" w:rsidRPr="00D37D19">
              <w:rPr>
                <w:b w:val="0"/>
                <w:noProof/>
                <w:webHidden/>
              </w:rPr>
            </w:r>
            <w:r w:rsidR="00D37D19" w:rsidRPr="00D37D19">
              <w:rPr>
                <w:b w:val="0"/>
                <w:noProof/>
                <w:webHidden/>
              </w:rPr>
              <w:fldChar w:fldCharType="separate"/>
            </w:r>
            <w:r w:rsidR="00D37D19" w:rsidRPr="00D37D19">
              <w:rPr>
                <w:b w:val="0"/>
                <w:noProof/>
                <w:webHidden/>
              </w:rPr>
              <w:t>6</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5" w:history="1">
            <w:r w:rsidR="00D37D19" w:rsidRPr="00D37D19">
              <w:rPr>
                <w:rStyle w:val="aff1"/>
                <w:b w:val="0"/>
                <w:bCs/>
                <w:noProof/>
              </w:rPr>
              <w:t>5.2. Учебно-тематический план</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_Toc167370475 \h </w:instrText>
            </w:r>
            <w:r w:rsidR="00D37D19" w:rsidRPr="00D37D19">
              <w:rPr>
                <w:b w:val="0"/>
                <w:noProof/>
                <w:webHidden/>
              </w:rPr>
            </w:r>
            <w:r w:rsidR="00D37D19" w:rsidRPr="00D37D19">
              <w:rPr>
                <w:b w:val="0"/>
                <w:noProof/>
                <w:webHidden/>
              </w:rPr>
              <w:fldChar w:fldCharType="separate"/>
            </w:r>
            <w:r w:rsidR="00D37D19" w:rsidRPr="00D37D19">
              <w:rPr>
                <w:b w:val="0"/>
                <w:noProof/>
                <w:webHidden/>
              </w:rPr>
              <w:t>8</w:t>
            </w:r>
            <w:r w:rsidR="00D37D19" w:rsidRPr="00D37D19">
              <w:rPr>
                <w:b w:val="0"/>
                <w:noProof/>
                <w:webHidden/>
              </w:rPr>
              <w:fldChar w:fldCharType="end"/>
            </w:r>
          </w:hyperlink>
        </w:p>
        <w:p w:rsidR="00D37D19" w:rsidRPr="00D37D19" w:rsidRDefault="00CA18F1">
          <w:pPr>
            <w:pStyle w:val="15"/>
            <w:tabs>
              <w:tab w:val="left" w:pos="660"/>
            </w:tabs>
            <w:rPr>
              <w:rFonts w:asciiTheme="minorHAnsi" w:eastAsiaTheme="minorEastAsia" w:hAnsiTheme="minorHAnsi" w:cstheme="minorBidi"/>
              <w:b w:val="0"/>
              <w:noProof/>
              <w:sz w:val="22"/>
              <w:szCs w:val="22"/>
            </w:rPr>
          </w:pPr>
          <w:hyperlink w:anchor="_Toc167370476" w:history="1">
            <w:r w:rsidR="00D37D19" w:rsidRPr="00D37D19">
              <w:rPr>
                <w:rStyle w:val="aff1"/>
                <w:b w:val="0"/>
                <w:bCs/>
                <w:noProof/>
              </w:rPr>
              <w:t>5.3</w:t>
            </w:r>
            <w:r w:rsidR="00D37D19">
              <w:rPr>
                <w:rFonts w:asciiTheme="minorHAnsi" w:eastAsiaTheme="minorEastAsia" w:hAnsiTheme="minorHAnsi" w:cstheme="minorBidi"/>
                <w:b w:val="0"/>
                <w:noProof/>
                <w:sz w:val="22"/>
                <w:szCs w:val="22"/>
              </w:rPr>
              <w:t xml:space="preserve">   </w:t>
            </w:r>
            <w:r w:rsidR="00D37D19" w:rsidRPr="00D37D19">
              <w:rPr>
                <w:rStyle w:val="aff1"/>
                <w:b w:val="0"/>
                <w:noProof/>
              </w:rPr>
              <w:t>Содержание семинаров, практических занятий</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_Toc167370476 \h </w:instrText>
            </w:r>
            <w:r w:rsidR="00D37D19" w:rsidRPr="00D37D19">
              <w:rPr>
                <w:b w:val="0"/>
                <w:noProof/>
                <w:webHidden/>
              </w:rPr>
            </w:r>
            <w:r w:rsidR="00D37D19" w:rsidRPr="00D37D19">
              <w:rPr>
                <w:b w:val="0"/>
                <w:noProof/>
                <w:webHidden/>
              </w:rPr>
              <w:fldChar w:fldCharType="separate"/>
            </w:r>
            <w:r w:rsidR="00D37D19" w:rsidRPr="00D37D19">
              <w:rPr>
                <w:b w:val="0"/>
                <w:noProof/>
                <w:webHidden/>
              </w:rPr>
              <w:t>9</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7" w:history="1">
            <w:r w:rsidR="00D37D19" w:rsidRPr="00D37D19">
              <w:rPr>
                <w:rStyle w:val="aff1"/>
                <w:b w:val="0"/>
                <w:bCs/>
                <w:noProof/>
              </w:rPr>
              <w:t>6. Перечень учебно-методического обеспечения для самостоятельной работы обучающихся по дисциплине</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_Toc167370477 \h </w:instrText>
            </w:r>
            <w:r w:rsidR="00D37D19" w:rsidRPr="00D37D19">
              <w:rPr>
                <w:b w:val="0"/>
                <w:noProof/>
                <w:webHidden/>
              </w:rPr>
            </w:r>
            <w:r w:rsidR="00D37D19" w:rsidRPr="00D37D19">
              <w:rPr>
                <w:b w:val="0"/>
                <w:noProof/>
                <w:webHidden/>
              </w:rPr>
              <w:fldChar w:fldCharType="separate"/>
            </w:r>
            <w:r w:rsidR="00D37D19" w:rsidRPr="00D37D19">
              <w:rPr>
                <w:b w:val="0"/>
                <w:noProof/>
                <w:webHidden/>
              </w:rPr>
              <w:t>11</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8" w:history="1">
            <w:r w:rsidR="00D37D19" w:rsidRPr="00D37D19">
              <w:rPr>
                <w:rStyle w:val="aff1"/>
                <w:b w:val="0"/>
                <w:noProof/>
              </w:rPr>
              <w:t>6.1. Перечень вопросов, отводимых на самостоятельное освоение дисциплины, формы внеаудиторной самостоятельной работы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_Toc167370478 \h </w:instrText>
            </w:r>
            <w:r w:rsidR="00D37D19" w:rsidRPr="00D37D19">
              <w:rPr>
                <w:b w:val="0"/>
                <w:noProof/>
                <w:webHidden/>
              </w:rPr>
            </w:r>
            <w:r w:rsidR="00D37D19" w:rsidRPr="00D37D19">
              <w:rPr>
                <w:b w:val="0"/>
                <w:noProof/>
                <w:webHidden/>
              </w:rPr>
              <w:fldChar w:fldCharType="separate"/>
            </w:r>
            <w:r w:rsidR="00D37D19" w:rsidRPr="00D37D19">
              <w:rPr>
                <w:b w:val="0"/>
                <w:noProof/>
                <w:webHidden/>
              </w:rPr>
              <w:t>12</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79" w:history="1">
            <w:r w:rsidR="00D37D19" w:rsidRPr="00D37D19">
              <w:rPr>
                <w:rStyle w:val="aff1"/>
                <w:b w:val="0"/>
                <w:noProof/>
              </w:rPr>
              <w:t>6.2. Перечень вопросов, заданий, тем для подготовки к текущему контролю</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_Toc167370479 \h </w:instrText>
            </w:r>
            <w:r w:rsidR="00D37D19" w:rsidRPr="00D37D19">
              <w:rPr>
                <w:b w:val="0"/>
                <w:noProof/>
                <w:webHidden/>
              </w:rPr>
            </w:r>
            <w:r w:rsidR="00D37D19" w:rsidRPr="00D37D19">
              <w:rPr>
                <w:b w:val="0"/>
                <w:noProof/>
                <w:webHidden/>
              </w:rPr>
              <w:fldChar w:fldCharType="separate"/>
            </w:r>
            <w:r w:rsidR="00D37D19" w:rsidRPr="00D37D19">
              <w:rPr>
                <w:b w:val="0"/>
                <w:noProof/>
                <w:webHidden/>
              </w:rPr>
              <w:t>13</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80" w:history="1">
            <w:r w:rsidR="00D37D19" w:rsidRPr="00D37D19">
              <w:rPr>
                <w:rStyle w:val="aff1"/>
                <w:b w:val="0"/>
                <w:noProof/>
              </w:rPr>
              <w:t>7. Фонд оценочных средств для проведения промежуточной аттестации обучающихся по дисциплине</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_Toc167370480 \h </w:instrText>
            </w:r>
            <w:r w:rsidR="00D37D19" w:rsidRPr="00D37D19">
              <w:rPr>
                <w:b w:val="0"/>
                <w:noProof/>
                <w:webHidden/>
              </w:rPr>
            </w:r>
            <w:r w:rsidR="00D37D19" w:rsidRPr="00D37D19">
              <w:rPr>
                <w:b w:val="0"/>
                <w:noProof/>
                <w:webHidden/>
              </w:rPr>
              <w:fldChar w:fldCharType="separate"/>
            </w:r>
            <w:r w:rsidR="00D37D19" w:rsidRPr="00D37D19">
              <w:rPr>
                <w:b w:val="0"/>
                <w:noProof/>
                <w:webHidden/>
              </w:rPr>
              <w:t>17</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81" w:history="1">
            <w:r w:rsidR="00D37D19" w:rsidRPr="00D37D19">
              <w:rPr>
                <w:rStyle w:val="aff1"/>
                <w:b w:val="0"/>
                <w:noProof/>
              </w:rPr>
              <w:t>8. Перечень основной и дополнительной учебной литературы, необходимой для освоения дисциплины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_Toc167370481 \h </w:instrText>
            </w:r>
            <w:r w:rsidR="00D37D19" w:rsidRPr="00D37D19">
              <w:rPr>
                <w:b w:val="0"/>
                <w:noProof/>
                <w:webHidden/>
              </w:rPr>
            </w:r>
            <w:r w:rsidR="00D37D19" w:rsidRPr="00D37D19">
              <w:rPr>
                <w:b w:val="0"/>
                <w:noProof/>
                <w:webHidden/>
              </w:rPr>
              <w:fldChar w:fldCharType="separate"/>
            </w:r>
            <w:r w:rsidR="00D37D19" w:rsidRPr="00D37D19">
              <w:rPr>
                <w:b w:val="0"/>
                <w:noProof/>
                <w:webHidden/>
              </w:rPr>
              <w:t>30</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82" w:history="1">
            <w:r w:rsidR="00D37D19" w:rsidRPr="00D37D19">
              <w:rPr>
                <w:rStyle w:val="aff1"/>
                <w:b w:val="0"/>
                <w:noProof/>
              </w:rPr>
              <w:t>9. Перечень ресурсов информационно-телекоммуникационной сети «Интернет», необходимых для освоения дисциплины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_Toc167370482 \h </w:instrText>
            </w:r>
            <w:r w:rsidR="00D37D19" w:rsidRPr="00D37D19">
              <w:rPr>
                <w:b w:val="0"/>
                <w:noProof/>
                <w:webHidden/>
              </w:rPr>
            </w:r>
            <w:r w:rsidR="00D37D19" w:rsidRPr="00D37D19">
              <w:rPr>
                <w:b w:val="0"/>
                <w:noProof/>
                <w:webHidden/>
              </w:rPr>
              <w:fldChar w:fldCharType="separate"/>
            </w:r>
            <w:r w:rsidR="00D37D19" w:rsidRPr="00D37D19">
              <w:rPr>
                <w:b w:val="0"/>
                <w:noProof/>
                <w:webHidden/>
              </w:rPr>
              <w:t>32</w:t>
            </w:r>
            <w:r w:rsidR="00D37D19" w:rsidRPr="00D37D19">
              <w:rPr>
                <w:b w:val="0"/>
                <w:noProof/>
                <w:webHidden/>
              </w:rPr>
              <w:fldChar w:fldCharType="end"/>
            </w:r>
          </w:hyperlink>
        </w:p>
        <w:p w:rsidR="00D37D19" w:rsidRPr="00D37D19" w:rsidRDefault="00CA18F1">
          <w:pPr>
            <w:pStyle w:val="15"/>
            <w:tabs>
              <w:tab w:val="left" w:pos="660"/>
            </w:tabs>
            <w:rPr>
              <w:rFonts w:asciiTheme="minorHAnsi" w:eastAsiaTheme="minorEastAsia" w:hAnsiTheme="minorHAnsi" w:cstheme="minorBidi"/>
              <w:b w:val="0"/>
              <w:noProof/>
              <w:sz w:val="22"/>
              <w:szCs w:val="22"/>
            </w:rPr>
          </w:pPr>
          <w:hyperlink w:anchor="_Toc167370483" w:history="1">
            <w:r w:rsidR="00D37D19" w:rsidRPr="00D37D19">
              <w:rPr>
                <w:rStyle w:val="aff1"/>
                <w:b w:val="0"/>
                <w:noProof/>
              </w:rPr>
              <w:t>18.</w:t>
            </w:r>
            <w:r w:rsidR="00D37D19" w:rsidRPr="00D37D19">
              <w:rPr>
                <w:rFonts w:asciiTheme="minorHAnsi" w:eastAsiaTheme="minorEastAsia" w:hAnsiTheme="minorHAnsi" w:cstheme="minorBidi"/>
                <w:b w:val="0"/>
                <w:noProof/>
                <w:sz w:val="22"/>
                <w:szCs w:val="22"/>
              </w:rPr>
              <w:tab/>
            </w:r>
            <w:r w:rsidR="00D37D19" w:rsidRPr="00D37D19">
              <w:rPr>
                <w:rStyle w:val="aff1"/>
                <w:b w:val="0"/>
                <w:noProof/>
                <w:lang w:eastAsia="ar-SA"/>
              </w:rPr>
              <w:t>Система</w:t>
            </w:r>
            <w:r w:rsidR="00D37D19" w:rsidRPr="00D37D19">
              <w:rPr>
                <w:rStyle w:val="aff1"/>
                <w:b w:val="0"/>
                <w:noProof/>
                <w:spacing w:val="-5"/>
                <w:lang w:eastAsia="ar-SA"/>
              </w:rPr>
              <w:t xml:space="preserve"> </w:t>
            </w:r>
            <w:r w:rsidR="00D37D19" w:rsidRPr="00D37D19">
              <w:rPr>
                <w:rStyle w:val="aff1"/>
                <w:b w:val="0"/>
                <w:noProof/>
                <w:lang w:eastAsia="ar-SA"/>
              </w:rPr>
              <w:t>Thomson</w:t>
            </w:r>
            <w:r w:rsidR="00D37D19" w:rsidRPr="00D37D19">
              <w:rPr>
                <w:rStyle w:val="aff1"/>
                <w:b w:val="0"/>
                <w:noProof/>
                <w:spacing w:val="-5"/>
                <w:lang w:eastAsia="ar-SA"/>
              </w:rPr>
              <w:t xml:space="preserve"> </w:t>
            </w:r>
            <w:r w:rsidR="00D37D19" w:rsidRPr="00D37D19">
              <w:rPr>
                <w:rStyle w:val="aff1"/>
                <w:b w:val="0"/>
                <w:noProof/>
                <w:lang w:eastAsia="ar-SA"/>
              </w:rPr>
              <w:t>Reuters Eikon</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_Toc167370483 \h </w:instrText>
            </w:r>
            <w:r w:rsidR="00D37D19" w:rsidRPr="00D37D19">
              <w:rPr>
                <w:b w:val="0"/>
                <w:noProof/>
                <w:webHidden/>
              </w:rPr>
            </w:r>
            <w:r w:rsidR="00D37D19" w:rsidRPr="00D37D19">
              <w:rPr>
                <w:b w:val="0"/>
                <w:noProof/>
                <w:webHidden/>
              </w:rPr>
              <w:fldChar w:fldCharType="separate"/>
            </w:r>
            <w:r w:rsidR="00D37D19" w:rsidRPr="00D37D19">
              <w:rPr>
                <w:b w:val="0"/>
                <w:noProof/>
                <w:webHidden/>
              </w:rPr>
              <w:t>34</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84" w:history="1">
            <w:r w:rsidR="00D37D19" w:rsidRPr="00D37D19">
              <w:rPr>
                <w:rStyle w:val="aff1"/>
                <w:b w:val="0"/>
                <w:noProof/>
              </w:rPr>
              <w:t>10. Методические указания для обучающихся по освоению дисциплины</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_Toc167370484 \h </w:instrText>
            </w:r>
            <w:r w:rsidR="00D37D19" w:rsidRPr="00D37D19">
              <w:rPr>
                <w:b w:val="0"/>
                <w:noProof/>
                <w:webHidden/>
              </w:rPr>
            </w:r>
            <w:r w:rsidR="00D37D19" w:rsidRPr="00D37D19">
              <w:rPr>
                <w:b w:val="0"/>
                <w:noProof/>
                <w:webHidden/>
              </w:rPr>
              <w:fldChar w:fldCharType="separate"/>
            </w:r>
            <w:r w:rsidR="00D37D19" w:rsidRPr="00D37D19">
              <w:rPr>
                <w:b w:val="0"/>
                <w:noProof/>
                <w:webHidden/>
              </w:rPr>
              <w:t>34</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85" w:history="1">
            <w:r w:rsidR="00D37D19" w:rsidRPr="00D37D19">
              <w:rPr>
                <w:rStyle w:val="aff1"/>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_Toc167370485 \h </w:instrText>
            </w:r>
            <w:r w:rsidR="00D37D19" w:rsidRPr="00D37D19">
              <w:rPr>
                <w:b w:val="0"/>
                <w:noProof/>
                <w:webHidden/>
              </w:rPr>
            </w:r>
            <w:r w:rsidR="00D37D19" w:rsidRPr="00D37D19">
              <w:rPr>
                <w:b w:val="0"/>
                <w:noProof/>
                <w:webHidden/>
              </w:rPr>
              <w:fldChar w:fldCharType="separate"/>
            </w:r>
            <w:r w:rsidR="00D37D19" w:rsidRPr="00D37D19">
              <w:rPr>
                <w:b w:val="0"/>
                <w:noProof/>
                <w:webHidden/>
              </w:rPr>
              <w:t>34</w:t>
            </w:r>
            <w:r w:rsidR="00D37D19" w:rsidRPr="00D37D19">
              <w:rPr>
                <w:b w:val="0"/>
                <w:noProof/>
                <w:webHidden/>
              </w:rPr>
              <w:fldChar w:fldCharType="end"/>
            </w:r>
          </w:hyperlink>
        </w:p>
        <w:p w:rsidR="00D37D19" w:rsidRPr="00D37D19" w:rsidRDefault="00CA18F1">
          <w:pPr>
            <w:pStyle w:val="15"/>
            <w:rPr>
              <w:rFonts w:asciiTheme="minorHAnsi" w:eastAsiaTheme="minorEastAsia" w:hAnsiTheme="minorHAnsi" w:cstheme="minorBidi"/>
              <w:b w:val="0"/>
              <w:noProof/>
              <w:sz w:val="22"/>
              <w:szCs w:val="22"/>
            </w:rPr>
          </w:pPr>
          <w:hyperlink w:anchor="_Toc167370486" w:history="1">
            <w:r w:rsidR="00D37D19" w:rsidRPr="00D37D19">
              <w:rPr>
                <w:rStyle w:val="aff1"/>
                <w:b w:val="0"/>
                <w:bCs/>
                <w:noProof/>
              </w:rPr>
              <w:t>12. Описание материально-технической базы, необходимой для осуществления образовательного процесса по дисциплине</w:t>
            </w:r>
            <w:r w:rsidR="00D37D19" w:rsidRPr="00D37D19">
              <w:rPr>
                <w:b w:val="0"/>
                <w:noProof/>
                <w:webHidden/>
              </w:rPr>
              <w:tab/>
            </w:r>
            <w:r w:rsidR="00D37D19" w:rsidRPr="00D37D19">
              <w:rPr>
                <w:b w:val="0"/>
                <w:noProof/>
                <w:webHidden/>
              </w:rPr>
              <w:fldChar w:fldCharType="begin"/>
            </w:r>
            <w:r w:rsidR="00D37D19" w:rsidRPr="00D37D19">
              <w:rPr>
                <w:b w:val="0"/>
                <w:noProof/>
                <w:webHidden/>
              </w:rPr>
              <w:instrText xml:space="preserve"> PAGEREF _Toc167370486 \h </w:instrText>
            </w:r>
            <w:r w:rsidR="00D37D19" w:rsidRPr="00D37D19">
              <w:rPr>
                <w:b w:val="0"/>
                <w:noProof/>
                <w:webHidden/>
              </w:rPr>
            </w:r>
            <w:r w:rsidR="00D37D19" w:rsidRPr="00D37D19">
              <w:rPr>
                <w:b w:val="0"/>
                <w:noProof/>
                <w:webHidden/>
              </w:rPr>
              <w:fldChar w:fldCharType="separate"/>
            </w:r>
            <w:r w:rsidR="00D37D19" w:rsidRPr="00D37D19">
              <w:rPr>
                <w:b w:val="0"/>
                <w:noProof/>
                <w:webHidden/>
              </w:rPr>
              <w:t>35</w:t>
            </w:r>
            <w:r w:rsidR="00D37D19" w:rsidRPr="00D37D19">
              <w:rPr>
                <w:b w:val="0"/>
                <w:noProof/>
                <w:webHidden/>
              </w:rPr>
              <w:fldChar w:fldCharType="end"/>
            </w:r>
          </w:hyperlink>
        </w:p>
        <w:p w:rsidR="00866ED7" w:rsidRPr="00D37D19" w:rsidRDefault="00855DF4">
          <w:r w:rsidRPr="00D37D19">
            <w:fldChar w:fldCharType="end"/>
          </w:r>
        </w:p>
      </w:sdtContent>
    </w:sdt>
    <w:p w:rsidR="00D37D19" w:rsidRDefault="00D37D19">
      <w:pPr>
        <w:spacing w:line="360" w:lineRule="auto"/>
        <w:ind w:right="335"/>
        <w:outlineLvl w:val="0"/>
        <w:rPr>
          <w:b/>
          <w:sz w:val="28"/>
          <w:szCs w:val="28"/>
        </w:rPr>
      </w:pPr>
      <w:bookmarkStart w:id="1" w:name="_Toc519523352"/>
      <w:bookmarkStart w:id="2" w:name="_Toc511925794"/>
      <w:bookmarkStart w:id="3" w:name="_Toc413754958"/>
      <w:bookmarkStart w:id="4" w:name="_Toc96987343"/>
      <w:bookmarkStart w:id="5" w:name="_Toc167370469"/>
    </w:p>
    <w:p w:rsidR="00D37D19" w:rsidRDefault="00D37D19">
      <w:pPr>
        <w:spacing w:line="360" w:lineRule="auto"/>
        <w:ind w:right="335"/>
        <w:outlineLvl w:val="0"/>
        <w:rPr>
          <w:b/>
          <w:sz w:val="28"/>
          <w:szCs w:val="28"/>
        </w:rPr>
      </w:pPr>
    </w:p>
    <w:p w:rsidR="00D37D19" w:rsidRDefault="00D37D19">
      <w:pPr>
        <w:spacing w:line="360" w:lineRule="auto"/>
        <w:ind w:right="335"/>
        <w:outlineLvl w:val="0"/>
        <w:rPr>
          <w:b/>
          <w:sz w:val="28"/>
          <w:szCs w:val="28"/>
        </w:rPr>
      </w:pPr>
    </w:p>
    <w:p w:rsidR="00D37D19" w:rsidRDefault="00D37D19">
      <w:pPr>
        <w:spacing w:line="360" w:lineRule="auto"/>
        <w:ind w:right="335"/>
        <w:outlineLvl w:val="0"/>
        <w:rPr>
          <w:b/>
          <w:sz w:val="28"/>
          <w:szCs w:val="28"/>
        </w:rPr>
      </w:pPr>
    </w:p>
    <w:p w:rsidR="00D37D19" w:rsidRDefault="00D37D19">
      <w:pPr>
        <w:spacing w:line="360" w:lineRule="auto"/>
        <w:ind w:right="335"/>
        <w:outlineLvl w:val="0"/>
        <w:rPr>
          <w:b/>
          <w:sz w:val="28"/>
          <w:szCs w:val="28"/>
        </w:rPr>
      </w:pPr>
    </w:p>
    <w:p w:rsidR="00D37D19" w:rsidRDefault="00D37D19">
      <w:pPr>
        <w:spacing w:line="360" w:lineRule="auto"/>
        <w:ind w:right="335"/>
        <w:outlineLvl w:val="0"/>
        <w:rPr>
          <w:b/>
          <w:sz w:val="28"/>
          <w:szCs w:val="28"/>
        </w:rPr>
      </w:pPr>
    </w:p>
    <w:p w:rsidR="00D37D19" w:rsidRDefault="00D37D19">
      <w:pPr>
        <w:spacing w:line="360" w:lineRule="auto"/>
        <w:ind w:right="335"/>
        <w:outlineLvl w:val="0"/>
        <w:rPr>
          <w:b/>
          <w:sz w:val="28"/>
          <w:szCs w:val="28"/>
        </w:rPr>
      </w:pPr>
    </w:p>
    <w:p w:rsidR="00866ED7" w:rsidRPr="00D37D19" w:rsidRDefault="00855DF4">
      <w:pPr>
        <w:spacing w:line="360" w:lineRule="auto"/>
        <w:ind w:right="335"/>
        <w:outlineLvl w:val="0"/>
        <w:rPr>
          <w:b/>
          <w:sz w:val="28"/>
          <w:szCs w:val="28"/>
        </w:rPr>
      </w:pPr>
      <w:r w:rsidRPr="00D37D19">
        <w:rPr>
          <w:b/>
          <w:sz w:val="28"/>
          <w:szCs w:val="28"/>
        </w:rPr>
        <w:t>1. Наименование дисциплины</w:t>
      </w:r>
      <w:bookmarkEnd w:id="1"/>
      <w:bookmarkEnd w:id="2"/>
      <w:bookmarkEnd w:id="3"/>
      <w:bookmarkEnd w:id="4"/>
      <w:bookmarkEnd w:id="5"/>
    </w:p>
    <w:p w:rsidR="00866ED7" w:rsidRPr="00D37D19" w:rsidRDefault="00855DF4">
      <w:pPr>
        <w:tabs>
          <w:tab w:val="left" w:pos="993"/>
        </w:tabs>
        <w:spacing w:line="360" w:lineRule="auto"/>
        <w:ind w:firstLine="709"/>
        <w:jc w:val="both"/>
        <w:rPr>
          <w:sz w:val="28"/>
          <w:szCs w:val="28"/>
        </w:rPr>
      </w:pPr>
      <w:r w:rsidRPr="00D37D19">
        <w:rPr>
          <w:sz w:val="28"/>
          <w:szCs w:val="28"/>
        </w:rPr>
        <w:t>Дисциплина «Новации в развитии национальной платежной системы».</w:t>
      </w:r>
    </w:p>
    <w:p w:rsidR="00866ED7" w:rsidRPr="00D37D19" w:rsidRDefault="00866ED7">
      <w:pPr>
        <w:rPr>
          <w:sz w:val="32"/>
          <w:szCs w:val="32"/>
        </w:rPr>
      </w:pPr>
    </w:p>
    <w:p w:rsidR="00866ED7" w:rsidRPr="00D37D19" w:rsidRDefault="00855DF4">
      <w:pPr>
        <w:pStyle w:val="af8"/>
        <w:widowControl w:val="0"/>
        <w:tabs>
          <w:tab w:val="clear" w:pos="756"/>
        </w:tabs>
        <w:spacing w:line="276" w:lineRule="auto"/>
        <w:ind w:left="0"/>
        <w:outlineLvl w:val="0"/>
        <w:rPr>
          <w:rFonts w:ascii="Times New Roman" w:hAnsi="Times New Roman" w:cs="Times New Roman"/>
          <w:b/>
          <w:color w:val="000000" w:themeColor="text1"/>
          <w:sz w:val="32"/>
          <w:szCs w:val="32"/>
        </w:rPr>
      </w:pPr>
      <w:bookmarkStart w:id="6" w:name="_Toc413754960"/>
      <w:bookmarkStart w:id="7" w:name="_Toc519523353"/>
      <w:bookmarkStart w:id="8" w:name="_Toc511925795"/>
      <w:bookmarkStart w:id="9" w:name="_Toc96987344"/>
      <w:bookmarkStart w:id="10" w:name="_Toc167370470"/>
      <w:bookmarkEnd w:id="6"/>
      <w:r w:rsidRPr="00D37D19">
        <w:rPr>
          <w:rFonts w:ascii="Times New Roman" w:hAnsi="Times New Roman" w:cs="Times New Roman"/>
          <w:b/>
          <w:sz w:val="28"/>
          <w:szCs w:val="28"/>
        </w:rPr>
        <w:t xml:space="preserve">2. </w:t>
      </w:r>
      <w:bookmarkEnd w:id="7"/>
      <w:bookmarkEnd w:id="8"/>
      <w:r w:rsidRPr="00D37D19">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r w:rsidRPr="00D37D19">
        <w:rPr>
          <w:rFonts w:ascii="Times New Roman" w:hAnsi="Times New Roman" w:cs="Times New Roman"/>
          <w:b/>
          <w:sz w:val="28"/>
          <w:szCs w:val="28"/>
        </w:rPr>
        <w:t xml:space="preserve"> </w:t>
      </w:r>
    </w:p>
    <w:p w:rsidR="00866ED7" w:rsidRPr="00D37D19" w:rsidRDefault="00866ED7">
      <w:pPr>
        <w:pStyle w:val="af8"/>
        <w:widowControl w:val="0"/>
        <w:tabs>
          <w:tab w:val="clear" w:pos="756"/>
        </w:tabs>
        <w:spacing w:line="360" w:lineRule="auto"/>
        <w:ind w:left="0" w:firstLine="709"/>
        <w:rPr>
          <w:rFonts w:ascii="Times New Roman" w:hAnsi="Times New Roman" w:cs="Times New Roman"/>
          <w:color w:val="000000" w:themeColor="text1"/>
          <w:sz w:val="28"/>
          <w:szCs w:val="28"/>
        </w:rPr>
      </w:pPr>
    </w:p>
    <w:p w:rsidR="00866ED7" w:rsidRPr="00D37D19" w:rsidRDefault="00855DF4">
      <w:pPr>
        <w:pStyle w:val="af8"/>
        <w:widowControl w:val="0"/>
        <w:tabs>
          <w:tab w:val="clear" w:pos="756"/>
        </w:tabs>
        <w:spacing w:line="360" w:lineRule="auto"/>
        <w:ind w:left="0" w:firstLine="709"/>
        <w:rPr>
          <w:rFonts w:ascii="Times New Roman" w:hAnsi="Times New Roman" w:cs="Times New Roman"/>
          <w:sz w:val="28"/>
          <w:szCs w:val="28"/>
        </w:rPr>
      </w:pPr>
      <w:r w:rsidRPr="00D37D19">
        <w:rPr>
          <w:rFonts w:ascii="Times New Roman" w:hAnsi="Times New Roman" w:cs="Times New Roman"/>
          <w:sz w:val="28"/>
          <w:szCs w:val="28"/>
        </w:rPr>
        <w:t xml:space="preserve">Процесс изучения дисциплины «Новации в развитии национальной платежной системы» в совокупности с другими дисциплинами обеспечивает инструментарий формирования следующих компетенций. </w:t>
      </w:r>
    </w:p>
    <w:p w:rsidR="00866ED7" w:rsidRPr="00D37D19" w:rsidRDefault="00855DF4">
      <w:pPr>
        <w:widowControl w:val="0"/>
        <w:tabs>
          <w:tab w:val="left" w:pos="540"/>
        </w:tabs>
        <w:contextualSpacing/>
        <w:jc w:val="both"/>
        <w:rPr>
          <w:sz w:val="28"/>
          <w:szCs w:val="28"/>
        </w:rPr>
      </w:pPr>
      <w:r w:rsidRPr="00D37D19">
        <w:rPr>
          <w:b/>
          <w:sz w:val="28"/>
          <w:szCs w:val="28"/>
        </w:rPr>
        <w:t xml:space="preserve">                                                                                                               </w:t>
      </w:r>
      <w:r w:rsidRPr="00D37D19">
        <w:rPr>
          <w:sz w:val="28"/>
          <w:szCs w:val="28"/>
        </w:rPr>
        <w:t>Таблица 1</w:t>
      </w:r>
    </w:p>
    <w:tbl>
      <w:tblPr>
        <w:tblStyle w:val="aff0"/>
        <w:tblW w:w="5000" w:type="pct"/>
        <w:tblLayout w:type="fixed"/>
        <w:tblLook w:val="04A0" w:firstRow="1" w:lastRow="0" w:firstColumn="1" w:lastColumn="0" w:noHBand="0" w:noVBand="1"/>
      </w:tblPr>
      <w:tblGrid>
        <w:gridCol w:w="1129"/>
        <w:gridCol w:w="2410"/>
        <w:gridCol w:w="3119"/>
        <w:gridCol w:w="2830"/>
      </w:tblGrid>
      <w:tr w:rsidR="00866ED7" w:rsidRPr="00D37D19" w:rsidTr="00D37D19">
        <w:tc>
          <w:tcPr>
            <w:tcW w:w="1129" w:type="dxa"/>
          </w:tcPr>
          <w:p w:rsidR="00866ED7" w:rsidRPr="00D37D19" w:rsidRDefault="00855DF4">
            <w:pPr>
              <w:widowControl w:val="0"/>
              <w:tabs>
                <w:tab w:val="left" w:pos="540"/>
              </w:tabs>
              <w:contextualSpacing/>
              <w:jc w:val="center"/>
              <w:rPr>
                <w:b/>
                <w:bCs/>
              </w:rPr>
            </w:pPr>
            <w:r w:rsidRPr="00D37D19">
              <w:rPr>
                <w:b/>
                <w:bCs/>
              </w:rPr>
              <w:t>Код компетенции</w:t>
            </w:r>
          </w:p>
        </w:tc>
        <w:tc>
          <w:tcPr>
            <w:tcW w:w="2410" w:type="dxa"/>
          </w:tcPr>
          <w:p w:rsidR="00866ED7" w:rsidRPr="00D37D19" w:rsidRDefault="00855DF4">
            <w:pPr>
              <w:widowControl w:val="0"/>
              <w:tabs>
                <w:tab w:val="left" w:pos="540"/>
              </w:tabs>
              <w:contextualSpacing/>
              <w:jc w:val="center"/>
              <w:rPr>
                <w:b/>
                <w:bCs/>
              </w:rPr>
            </w:pPr>
            <w:r w:rsidRPr="00D37D19">
              <w:rPr>
                <w:b/>
                <w:bCs/>
              </w:rPr>
              <w:t>Наименование компетенции</w:t>
            </w:r>
          </w:p>
        </w:tc>
        <w:tc>
          <w:tcPr>
            <w:tcW w:w="3119" w:type="dxa"/>
          </w:tcPr>
          <w:p w:rsidR="00866ED7" w:rsidRPr="00D37D19" w:rsidRDefault="00855DF4">
            <w:pPr>
              <w:widowControl w:val="0"/>
              <w:tabs>
                <w:tab w:val="left" w:pos="540"/>
              </w:tabs>
              <w:contextualSpacing/>
              <w:jc w:val="center"/>
              <w:rPr>
                <w:b/>
                <w:bCs/>
              </w:rPr>
            </w:pPr>
            <w:r w:rsidRPr="00D37D19">
              <w:rPr>
                <w:b/>
                <w:bCs/>
              </w:rPr>
              <w:t>Индикаторы достижения компетенции</w:t>
            </w:r>
          </w:p>
        </w:tc>
        <w:tc>
          <w:tcPr>
            <w:tcW w:w="2830" w:type="dxa"/>
          </w:tcPr>
          <w:p w:rsidR="00866ED7" w:rsidRPr="00D37D19" w:rsidRDefault="00855DF4">
            <w:pPr>
              <w:widowControl w:val="0"/>
              <w:tabs>
                <w:tab w:val="left" w:pos="540"/>
              </w:tabs>
              <w:contextualSpacing/>
              <w:jc w:val="center"/>
              <w:rPr>
                <w:b/>
                <w:bCs/>
              </w:rPr>
            </w:pPr>
            <w:r w:rsidRPr="00D37D19">
              <w:rPr>
                <w:b/>
                <w:bCs/>
              </w:rPr>
              <w:t>Результаты обучения (умения и знания), соотнесенные с индикаторами достижения компетенции</w:t>
            </w:r>
          </w:p>
        </w:tc>
      </w:tr>
      <w:tr w:rsidR="00866ED7" w:rsidRPr="00D37D19" w:rsidTr="00D37D19">
        <w:trPr>
          <w:trHeight w:val="7360"/>
        </w:trPr>
        <w:tc>
          <w:tcPr>
            <w:tcW w:w="1129" w:type="dxa"/>
          </w:tcPr>
          <w:p w:rsidR="00866ED7" w:rsidRPr="00D37D19" w:rsidRDefault="00866ED7">
            <w:pPr>
              <w:widowControl w:val="0"/>
              <w:rPr>
                <w:color w:val="000000" w:themeColor="text1"/>
              </w:rPr>
            </w:pPr>
          </w:p>
          <w:p w:rsidR="00866ED7" w:rsidRPr="00D37D19" w:rsidRDefault="00855DF4">
            <w:pPr>
              <w:widowControl w:val="0"/>
              <w:rPr>
                <w:b/>
                <w:color w:val="000000" w:themeColor="text1"/>
              </w:rPr>
            </w:pPr>
            <w:r w:rsidRPr="00D37D19">
              <w:rPr>
                <w:b/>
                <w:color w:val="000000" w:themeColor="text1"/>
              </w:rPr>
              <w:t>ПКН-3</w:t>
            </w:r>
          </w:p>
        </w:tc>
        <w:tc>
          <w:tcPr>
            <w:tcW w:w="2410" w:type="dxa"/>
            <w:shd w:val="clear" w:color="auto" w:fill="auto"/>
          </w:tcPr>
          <w:p w:rsidR="00866ED7" w:rsidRPr="00D37D19" w:rsidRDefault="00855DF4">
            <w:pPr>
              <w:widowControl w:val="0"/>
              <w:rPr>
                <w:color w:val="000000" w:themeColor="text1"/>
              </w:rPr>
            </w:pPr>
            <w:r w:rsidRPr="00D37D19">
              <w:t xml:space="preserve">Способность </w:t>
            </w:r>
            <w:r w:rsidRPr="00D37D19">
              <w:rPr>
                <w:color w:val="000000" w:themeColor="text1"/>
              </w:rPr>
              <w:t>осуществлять сбор, обработку и статистический анализ данных, прим</w:t>
            </w:r>
            <w:r w:rsidRPr="00D37D19">
              <w:t>енять математические методы для решения стандартных профессиональных финансово-экономических задач, интерпретировать полученные</w:t>
            </w:r>
            <w:r w:rsidRPr="00D37D19">
              <w:rPr>
                <w:color w:val="FF0000"/>
              </w:rPr>
              <w:t xml:space="preserve"> </w:t>
            </w:r>
            <w:r w:rsidRPr="00D37D19">
              <w:t xml:space="preserve">результаты </w:t>
            </w:r>
          </w:p>
        </w:tc>
        <w:tc>
          <w:tcPr>
            <w:tcW w:w="3119" w:type="dxa"/>
          </w:tcPr>
          <w:p w:rsidR="00866ED7" w:rsidRPr="00D37D19" w:rsidRDefault="00855DF4">
            <w:pPr>
              <w:widowControl w:val="0"/>
              <w:jc w:val="both"/>
              <w:rPr>
                <w:sz w:val="28"/>
                <w:szCs w:val="28"/>
              </w:rPr>
            </w:pPr>
            <w:r w:rsidRPr="00D37D19">
              <w:t>1. Проводит сбор, обработку и статистический анализ данных для решения финансово-экономических задач.</w:t>
            </w: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55DF4">
            <w:pPr>
              <w:widowControl w:val="0"/>
              <w:jc w:val="both"/>
              <w:rPr>
                <w:sz w:val="28"/>
                <w:szCs w:val="28"/>
              </w:rPr>
            </w:pPr>
            <w:r w:rsidRPr="00D37D19">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66ED7">
            <w:pPr>
              <w:widowControl w:val="0"/>
              <w:jc w:val="both"/>
              <w:rPr>
                <w:sz w:val="28"/>
                <w:szCs w:val="28"/>
              </w:rPr>
            </w:pPr>
          </w:p>
          <w:p w:rsidR="00866ED7" w:rsidRPr="00D37D19" w:rsidRDefault="00855DF4">
            <w:pPr>
              <w:widowControl w:val="0"/>
              <w:jc w:val="both"/>
              <w:rPr>
                <w:sz w:val="28"/>
                <w:szCs w:val="28"/>
              </w:rPr>
            </w:pPr>
            <w:r w:rsidRPr="00D37D19">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55DF4">
            <w:pPr>
              <w:widowControl w:val="0"/>
              <w:rPr>
                <w:color w:val="000000" w:themeColor="text1"/>
              </w:rPr>
            </w:pPr>
            <w:r w:rsidRPr="00D37D19">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830" w:type="dxa"/>
          </w:tcPr>
          <w:p w:rsidR="00866ED7" w:rsidRPr="00D37D19" w:rsidRDefault="00855DF4">
            <w:pPr>
              <w:widowControl w:val="0"/>
              <w:tabs>
                <w:tab w:val="left" w:pos="540"/>
              </w:tabs>
              <w:contextualSpacing/>
              <w:rPr>
                <w:color w:val="000000" w:themeColor="text1"/>
              </w:rPr>
            </w:pPr>
            <w:r w:rsidRPr="00D37D19">
              <w:rPr>
                <w:b/>
                <w:i/>
                <w:color w:val="000000" w:themeColor="text1"/>
              </w:rPr>
              <w:lastRenderedPageBreak/>
              <w:t>Знать:</w:t>
            </w:r>
            <w:r w:rsidRPr="00D37D19">
              <w:t xml:space="preserve"> </w:t>
            </w:r>
            <w:r w:rsidRPr="00D37D19">
              <w:rPr>
                <w:color w:val="000000" w:themeColor="text1"/>
              </w:rPr>
              <w:t xml:space="preserve">основные методы и средства сбора, обработки и статистического анализа данных </w:t>
            </w:r>
          </w:p>
          <w:p w:rsidR="00866ED7" w:rsidRPr="00D37D19" w:rsidRDefault="00855DF4">
            <w:pPr>
              <w:widowControl w:val="0"/>
              <w:tabs>
                <w:tab w:val="left" w:pos="540"/>
              </w:tabs>
              <w:contextualSpacing/>
              <w:rPr>
                <w:color w:val="000000" w:themeColor="text1"/>
              </w:rPr>
            </w:pPr>
            <w:r w:rsidRPr="00D37D19">
              <w:rPr>
                <w:b/>
                <w:i/>
                <w:color w:val="000000" w:themeColor="text1"/>
              </w:rPr>
              <w:t>Уметь:</w:t>
            </w:r>
            <w:r w:rsidRPr="00D37D19">
              <w:rPr>
                <w:color w:val="000000" w:themeColor="text1"/>
              </w:rPr>
              <w:t xml:space="preserve"> применять основные методы и средства сбора, обработки и статистического анализа данных в кредитно-финансовых, банках и платежных</w:t>
            </w:r>
            <w:r w:rsidRPr="00D37D19">
              <w:t xml:space="preserve"> </w:t>
            </w:r>
            <w:r w:rsidRPr="00D37D19">
              <w:rPr>
                <w:color w:val="000000" w:themeColor="text1"/>
              </w:rPr>
              <w:t xml:space="preserve">системах. </w:t>
            </w:r>
          </w:p>
          <w:p w:rsidR="00866ED7" w:rsidRPr="00D37D19" w:rsidRDefault="00866ED7">
            <w:pPr>
              <w:widowControl w:val="0"/>
              <w:tabs>
                <w:tab w:val="left" w:pos="540"/>
              </w:tabs>
              <w:contextualSpacing/>
              <w:rPr>
                <w:color w:val="000000" w:themeColor="text1"/>
              </w:rPr>
            </w:pPr>
          </w:p>
          <w:p w:rsidR="00866ED7" w:rsidRPr="00D37D19" w:rsidRDefault="00866ED7">
            <w:pPr>
              <w:widowControl w:val="0"/>
              <w:tabs>
                <w:tab w:val="left" w:pos="540"/>
              </w:tabs>
              <w:contextualSpacing/>
              <w:rPr>
                <w:color w:val="000000" w:themeColor="text1"/>
                <w:highlight w:val="yellow"/>
              </w:rPr>
            </w:pPr>
          </w:p>
          <w:p w:rsidR="00866ED7" w:rsidRPr="00D37D19" w:rsidRDefault="00866ED7">
            <w:pPr>
              <w:widowControl w:val="0"/>
              <w:tabs>
                <w:tab w:val="left" w:pos="540"/>
              </w:tabs>
              <w:contextualSpacing/>
              <w:rPr>
                <w:color w:val="000000" w:themeColor="text1"/>
                <w:highlight w:val="yellow"/>
              </w:rPr>
            </w:pPr>
          </w:p>
          <w:p w:rsidR="00866ED7" w:rsidRPr="00D37D19" w:rsidRDefault="00855DF4">
            <w:pPr>
              <w:widowControl w:val="0"/>
              <w:tabs>
                <w:tab w:val="left" w:pos="540"/>
              </w:tabs>
              <w:contextualSpacing/>
              <w:rPr>
                <w:color w:val="000000" w:themeColor="text1"/>
              </w:rPr>
            </w:pPr>
            <w:r w:rsidRPr="00D37D19">
              <w:rPr>
                <w:b/>
                <w:i/>
                <w:color w:val="000000" w:themeColor="text1"/>
              </w:rPr>
              <w:t>2. Знать:</w:t>
            </w:r>
            <w:r w:rsidRPr="00D37D19">
              <w:rPr>
                <w:color w:val="000000" w:themeColor="text1"/>
              </w:rPr>
              <w:t xml:space="preserve"> основные способы формулировки математической постановки финансово-экономических задач и профессиональные пакеты прикладных программ.</w:t>
            </w:r>
          </w:p>
          <w:p w:rsidR="00866ED7" w:rsidRPr="00D37D19" w:rsidRDefault="00855DF4">
            <w:pPr>
              <w:widowControl w:val="0"/>
              <w:tabs>
                <w:tab w:val="left" w:pos="540"/>
              </w:tabs>
              <w:contextualSpacing/>
              <w:rPr>
                <w:sz w:val="28"/>
                <w:szCs w:val="28"/>
              </w:rPr>
            </w:pPr>
            <w:r w:rsidRPr="00D37D19">
              <w:rPr>
                <w:b/>
                <w:i/>
                <w:color w:val="000000" w:themeColor="text1"/>
              </w:rPr>
              <w:t xml:space="preserve">Уметь:  </w:t>
            </w:r>
          </w:p>
          <w:p w:rsidR="00866ED7" w:rsidRPr="00D37D19" w:rsidRDefault="00855DF4">
            <w:pPr>
              <w:widowControl w:val="0"/>
              <w:jc w:val="both"/>
              <w:rPr>
                <w:sz w:val="28"/>
                <w:szCs w:val="28"/>
              </w:rPr>
            </w:pPr>
            <w:r w:rsidRPr="00D37D19">
              <w:t xml:space="preserve">формулировать математические </w:t>
            </w:r>
            <w:r w:rsidRPr="00D37D19">
              <w:lastRenderedPageBreak/>
              <w:t xml:space="preserve">постановки финансово-экономических задач и переводить их в математические модели и  </w:t>
            </w:r>
          </w:p>
          <w:p w:rsidR="00866ED7" w:rsidRPr="00D37D19" w:rsidRDefault="00855DF4">
            <w:pPr>
              <w:widowControl w:val="0"/>
              <w:tabs>
                <w:tab w:val="left" w:pos="540"/>
              </w:tabs>
              <w:contextualSpacing/>
              <w:rPr>
                <w:color w:val="000000" w:themeColor="text1"/>
              </w:rPr>
            </w:pPr>
            <w:r w:rsidRPr="00D37D19">
              <w:rPr>
                <w:color w:val="000000" w:themeColor="text1"/>
              </w:rPr>
              <w:t>применять профессиональные пакеты прикладных программ.</w:t>
            </w:r>
          </w:p>
          <w:p w:rsidR="00866ED7" w:rsidRPr="00D37D19" w:rsidRDefault="00866ED7">
            <w:pPr>
              <w:widowControl w:val="0"/>
              <w:tabs>
                <w:tab w:val="left" w:pos="540"/>
              </w:tabs>
              <w:contextualSpacing/>
              <w:rPr>
                <w:color w:val="000000" w:themeColor="text1"/>
              </w:rPr>
            </w:pPr>
          </w:p>
          <w:p w:rsidR="00866ED7" w:rsidRPr="00D37D19" w:rsidRDefault="00855DF4">
            <w:pPr>
              <w:widowControl w:val="0"/>
              <w:tabs>
                <w:tab w:val="left" w:pos="540"/>
              </w:tabs>
              <w:contextualSpacing/>
              <w:rPr>
                <w:color w:val="000000" w:themeColor="text1"/>
              </w:rPr>
            </w:pPr>
            <w:r w:rsidRPr="00D37D19">
              <w:rPr>
                <w:b/>
                <w:i/>
                <w:color w:val="000000" w:themeColor="text1"/>
              </w:rPr>
              <w:t>3.Знать:</w:t>
            </w:r>
            <w:r w:rsidRPr="00D37D19">
              <w:rPr>
                <w:color w:val="000000" w:themeColor="text1"/>
              </w:rPr>
              <w:t xml:space="preserve"> основные </w:t>
            </w:r>
            <w:r w:rsidRPr="00D37D19">
              <w:t xml:space="preserve">математические методы и информационные технологии для решения конкретных финансово-экономических задач в платежной сфере. </w:t>
            </w:r>
          </w:p>
          <w:p w:rsidR="00866ED7" w:rsidRPr="00D37D19" w:rsidRDefault="00855DF4">
            <w:pPr>
              <w:widowControl w:val="0"/>
              <w:tabs>
                <w:tab w:val="left" w:pos="540"/>
              </w:tabs>
              <w:contextualSpacing/>
              <w:rPr>
                <w:color w:val="000000" w:themeColor="text1"/>
              </w:rPr>
            </w:pPr>
            <w:r w:rsidRPr="00D37D19">
              <w:rPr>
                <w:b/>
                <w:i/>
                <w:color w:val="000000" w:themeColor="text1"/>
              </w:rPr>
              <w:t>Уметь:</w:t>
            </w:r>
            <w:r w:rsidRPr="00D37D19">
              <w:t xml:space="preserve"> применять </w:t>
            </w:r>
            <w:r w:rsidRPr="00D37D19">
              <w:rPr>
                <w:color w:val="000000" w:themeColor="text1"/>
              </w:rPr>
              <w:t>основные м</w:t>
            </w:r>
            <w:r w:rsidRPr="00D37D19">
              <w:t xml:space="preserve">атематические методы и информационные технологии для решения конкретных финансово-экономических задач в платежной сфере </w:t>
            </w:r>
          </w:p>
          <w:p w:rsidR="00866ED7" w:rsidRPr="00D37D19" w:rsidRDefault="00866ED7">
            <w:pPr>
              <w:widowControl w:val="0"/>
              <w:tabs>
                <w:tab w:val="left" w:pos="540"/>
              </w:tabs>
              <w:contextualSpacing/>
              <w:rPr>
                <w:color w:val="000000" w:themeColor="text1"/>
              </w:rPr>
            </w:pPr>
          </w:p>
          <w:p w:rsidR="00866ED7" w:rsidRPr="00D37D19" w:rsidRDefault="00855DF4">
            <w:pPr>
              <w:widowControl w:val="0"/>
              <w:tabs>
                <w:tab w:val="left" w:pos="540"/>
              </w:tabs>
              <w:contextualSpacing/>
              <w:rPr>
                <w:color w:val="000000" w:themeColor="text1"/>
              </w:rPr>
            </w:pPr>
            <w:r w:rsidRPr="00D37D19">
              <w:rPr>
                <w:b/>
                <w:i/>
                <w:color w:val="000000" w:themeColor="text1"/>
              </w:rPr>
              <w:t>4.Знать:</w:t>
            </w:r>
            <w:r w:rsidRPr="00D37D19">
              <w:t xml:space="preserve"> основные методы анализа результатов исследования математических моделей финансово-экономических задач</w:t>
            </w:r>
            <w:r w:rsidRPr="00D37D19">
              <w:rPr>
                <w:color w:val="000000" w:themeColor="text1"/>
              </w:rPr>
              <w:t>.</w:t>
            </w:r>
          </w:p>
          <w:p w:rsidR="00866ED7" w:rsidRPr="00D37D19" w:rsidRDefault="00855DF4">
            <w:pPr>
              <w:widowControl w:val="0"/>
              <w:tabs>
                <w:tab w:val="left" w:pos="540"/>
              </w:tabs>
              <w:contextualSpacing/>
              <w:rPr>
                <w:color w:val="000000" w:themeColor="text1"/>
              </w:rPr>
            </w:pPr>
            <w:r w:rsidRPr="00D37D19">
              <w:rPr>
                <w:b/>
                <w:i/>
                <w:color w:val="000000" w:themeColor="text1"/>
              </w:rPr>
              <w:t>Уметь:</w:t>
            </w:r>
            <w:r w:rsidRPr="00D37D19">
              <w:t xml:space="preserve"> делать на основании анализа результатов исследования количественные и качественные выводы и рекомендации по принятию финансово-экономических решений</w:t>
            </w:r>
            <w:r w:rsidRPr="00D37D19">
              <w:rPr>
                <w:color w:val="000000" w:themeColor="text1"/>
              </w:rPr>
              <w:t>.</w:t>
            </w:r>
          </w:p>
        </w:tc>
      </w:tr>
      <w:tr w:rsidR="00866ED7" w:rsidRPr="00D37D19" w:rsidTr="00D37D19">
        <w:tc>
          <w:tcPr>
            <w:tcW w:w="1129" w:type="dxa"/>
          </w:tcPr>
          <w:p w:rsidR="00866ED7" w:rsidRPr="00D37D19" w:rsidRDefault="00855DF4">
            <w:pPr>
              <w:widowControl w:val="0"/>
              <w:tabs>
                <w:tab w:val="left" w:pos="540"/>
              </w:tabs>
              <w:contextualSpacing/>
              <w:jc w:val="both"/>
              <w:rPr>
                <w:b/>
                <w:color w:val="000000" w:themeColor="text1"/>
              </w:rPr>
            </w:pPr>
            <w:r w:rsidRPr="00D37D19">
              <w:rPr>
                <w:b/>
                <w:color w:val="000000" w:themeColor="text1"/>
              </w:rPr>
              <w:lastRenderedPageBreak/>
              <w:t>ПКП-1</w:t>
            </w:r>
          </w:p>
        </w:tc>
        <w:tc>
          <w:tcPr>
            <w:tcW w:w="2410" w:type="dxa"/>
            <w:shd w:val="clear" w:color="auto" w:fill="auto"/>
          </w:tcPr>
          <w:p w:rsidR="00866ED7" w:rsidRPr="00D37D19" w:rsidRDefault="00855DF4">
            <w:pPr>
              <w:widowControl w:val="0"/>
              <w:tabs>
                <w:tab w:val="left" w:pos="540"/>
              </w:tabs>
              <w:contextualSpacing/>
              <w:rPr>
                <w:color w:val="000000" w:themeColor="text1"/>
              </w:rPr>
            </w:pPr>
            <w:r w:rsidRPr="00D37D1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w:t>
            </w:r>
            <w:r w:rsidRPr="00D37D19">
              <w:lastRenderedPageBreak/>
              <w:t xml:space="preserve">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3119" w:type="dxa"/>
            <w:shd w:val="clear" w:color="auto" w:fill="auto"/>
          </w:tcPr>
          <w:p w:rsidR="00866ED7" w:rsidRPr="00D37D19" w:rsidRDefault="00855DF4">
            <w:pPr>
              <w:widowControl w:val="0"/>
              <w:numPr>
                <w:ilvl w:val="0"/>
                <w:numId w:val="13"/>
              </w:numPr>
              <w:suppressAutoHyphens w:val="0"/>
              <w:ind w:left="0" w:firstLine="0"/>
              <w:jc w:val="both"/>
              <w:rPr>
                <w:rFonts w:eastAsia="Calibri"/>
              </w:rPr>
            </w:pPr>
            <w:r w:rsidRPr="00D37D19">
              <w:rPr>
                <w:rFonts w:eastAsia="Calibri"/>
              </w:rPr>
              <w:lastRenderedPageBreak/>
              <w:t>Владеет современным инструментарием анализа финансового рынка и деятельности отдельных коммерческих банков.</w:t>
            </w: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66ED7">
            <w:pPr>
              <w:widowControl w:val="0"/>
              <w:suppressAutoHyphens w:val="0"/>
              <w:jc w:val="both"/>
              <w:rPr>
                <w:rFonts w:eastAsia="Calibri"/>
              </w:rPr>
            </w:pPr>
          </w:p>
          <w:p w:rsidR="00866ED7" w:rsidRPr="00D37D19" w:rsidRDefault="00855DF4">
            <w:pPr>
              <w:widowControl w:val="0"/>
              <w:numPr>
                <w:ilvl w:val="0"/>
                <w:numId w:val="13"/>
              </w:numPr>
              <w:suppressAutoHyphens w:val="0"/>
              <w:ind w:left="0" w:firstLine="0"/>
              <w:jc w:val="both"/>
              <w:rPr>
                <w:rFonts w:eastAsia="Calibri"/>
              </w:rPr>
            </w:pPr>
            <w:r w:rsidRPr="00D37D19">
              <w:rPr>
                <w:rFonts w:eastAsia="Calibri"/>
              </w:rPr>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p w:rsidR="00866ED7" w:rsidRPr="00D37D19" w:rsidRDefault="00866ED7">
            <w:pPr>
              <w:widowControl w:val="0"/>
              <w:rPr>
                <w:color w:val="000000" w:themeColor="text1"/>
              </w:rPr>
            </w:pPr>
          </w:p>
        </w:tc>
        <w:tc>
          <w:tcPr>
            <w:tcW w:w="2830" w:type="dxa"/>
          </w:tcPr>
          <w:p w:rsidR="00866ED7" w:rsidRPr="00D37D19" w:rsidRDefault="00855DF4">
            <w:pPr>
              <w:widowControl w:val="0"/>
              <w:rPr>
                <w:color w:val="000000" w:themeColor="text1"/>
              </w:rPr>
            </w:pPr>
            <w:r w:rsidRPr="00D37D19">
              <w:rPr>
                <w:b/>
                <w:i/>
                <w:color w:val="000000" w:themeColor="text1"/>
              </w:rPr>
              <w:lastRenderedPageBreak/>
              <w:t>1.Знать:</w:t>
            </w:r>
            <w:r w:rsidRPr="00D37D19">
              <w:t xml:space="preserve"> </w:t>
            </w:r>
            <w:r w:rsidRPr="00D37D19">
              <w:rPr>
                <w:color w:val="000000" w:themeColor="text1"/>
              </w:rPr>
              <w:t>современные методы анализа и оценки деятельности организаций, в том числе банков и платежных систем</w:t>
            </w:r>
          </w:p>
          <w:p w:rsidR="00866ED7" w:rsidRPr="00D37D19" w:rsidRDefault="00855DF4">
            <w:pPr>
              <w:widowControl w:val="0"/>
              <w:rPr>
                <w:color w:val="000000" w:themeColor="text1"/>
              </w:rPr>
            </w:pPr>
            <w:r w:rsidRPr="00D37D19">
              <w:rPr>
                <w:b/>
                <w:i/>
                <w:color w:val="000000" w:themeColor="text1"/>
              </w:rPr>
              <w:t>Уметь:</w:t>
            </w:r>
            <w:r w:rsidRPr="00D37D19">
              <w:rPr>
                <w:color w:val="000000" w:themeColor="text1"/>
              </w:rPr>
              <w:t xml:space="preserve"> применять современные методы анализа и оценки деятельности банков и платежных систем для </w:t>
            </w:r>
            <w:r w:rsidRPr="00D37D19">
              <w:rPr>
                <w:color w:val="000000" w:themeColor="text1"/>
              </w:rPr>
              <w:lastRenderedPageBreak/>
              <w:t>выявления тенденций их развития с учетом складывающиеся макроэкономической ситуации.</w:t>
            </w:r>
          </w:p>
          <w:p w:rsidR="00866ED7" w:rsidRPr="00D37D19" w:rsidRDefault="00866ED7">
            <w:pPr>
              <w:widowControl w:val="0"/>
              <w:rPr>
                <w:color w:val="000000" w:themeColor="text1"/>
              </w:rPr>
            </w:pPr>
          </w:p>
          <w:p w:rsidR="00866ED7" w:rsidRPr="00D37D19" w:rsidRDefault="00855DF4">
            <w:pPr>
              <w:widowControl w:val="0"/>
              <w:rPr>
                <w:color w:val="000000" w:themeColor="text1"/>
              </w:rPr>
            </w:pPr>
            <w:r w:rsidRPr="00D37D19">
              <w:rPr>
                <w:b/>
                <w:i/>
                <w:color w:val="000000" w:themeColor="text1"/>
              </w:rPr>
              <w:t>2.Знать:</w:t>
            </w:r>
            <w:r w:rsidRPr="00D37D19">
              <w:rPr>
                <w:color w:val="000000" w:themeColor="text1"/>
              </w:rPr>
              <w:t xml:space="preserve"> основные способы прогнозирования развития инновационных финансовых продуктов, базирующиеся на современных информационных технологиях</w:t>
            </w:r>
          </w:p>
          <w:p w:rsidR="00866ED7" w:rsidRPr="00D37D19" w:rsidRDefault="00855DF4">
            <w:pPr>
              <w:widowControl w:val="0"/>
              <w:rPr>
                <w:color w:val="000000" w:themeColor="text1"/>
              </w:rPr>
            </w:pPr>
            <w:r w:rsidRPr="00D37D19">
              <w:rPr>
                <w:b/>
                <w:i/>
                <w:color w:val="000000" w:themeColor="text1"/>
              </w:rPr>
              <w:t>Уметь:</w:t>
            </w:r>
            <w:r w:rsidRPr="00D37D19">
              <w:rPr>
                <w:color w:val="000000" w:themeColor="text1"/>
              </w:rPr>
              <w:t xml:space="preserve"> прогнозировать развития инновационных финансовых (платежных) продуктов, базирующиеся на современных информационных технологиях  </w:t>
            </w:r>
          </w:p>
          <w:p w:rsidR="00866ED7" w:rsidRPr="00D37D19" w:rsidRDefault="00866ED7">
            <w:pPr>
              <w:widowControl w:val="0"/>
              <w:rPr>
                <w:color w:val="000000" w:themeColor="text1"/>
              </w:rPr>
            </w:pPr>
          </w:p>
          <w:p w:rsidR="00866ED7" w:rsidRPr="00D37D19" w:rsidRDefault="00866ED7">
            <w:pPr>
              <w:widowControl w:val="0"/>
              <w:rPr>
                <w:color w:val="000000" w:themeColor="text1"/>
              </w:rPr>
            </w:pPr>
          </w:p>
        </w:tc>
      </w:tr>
      <w:tr w:rsidR="00866ED7" w:rsidRPr="00D37D19" w:rsidTr="00D37D19">
        <w:tc>
          <w:tcPr>
            <w:tcW w:w="1129" w:type="dxa"/>
          </w:tcPr>
          <w:p w:rsidR="00866ED7" w:rsidRPr="00D37D19" w:rsidRDefault="00855DF4">
            <w:pPr>
              <w:widowControl w:val="0"/>
              <w:tabs>
                <w:tab w:val="left" w:pos="540"/>
              </w:tabs>
              <w:contextualSpacing/>
              <w:jc w:val="both"/>
              <w:rPr>
                <w:b/>
                <w:color w:val="000000" w:themeColor="text1"/>
              </w:rPr>
            </w:pPr>
            <w:r w:rsidRPr="00D37D19">
              <w:rPr>
                <w:b/>
                <w:color w:val="000000" w:themeColor="text1"/>
              </w:rPr>
              <w:lastRenderedPageBreak/>
              <w:t>ПКП-2</w:t>
            </w:r>
          </w:p>
        </w:tc>
        <w:tc>
          <w:tcPr>
            <w:tcW w:w="2410" w:type="dxa"/>
            <w:shd w:val="clear" w:color="auto" w:fill="auto"/>
          </w:tcPr>
          <w:p w:rsidR="00866ED7" w:rsidRPr="00D37D19" w:rsidRDefault="00855DF4">
            <w:pPr>
              <w:widowControl w:val="0"/>
              <w:tabs>
                <w:tab w:val="left" w:pos="540"/>
              </w:tabs>
              <w:contextualSpacing/>
              <w:rPr>
                <w:color w:val="000000" w:themeColor="text1"/>
              </w:rPr>
            </w:pPr>
            <w:bookmarkStart w:id="11" w:name="_Hlk127432974"/>
            <w:r w:rsidRPr="00D37D19">
              <w:t xml:space="preserve">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 </w:t>
            </w:r>
            <w:bookmarkEnd w:id="11"/>
          </w:p>
        </w:tc>
        <w:tc>
          <w:tcPr>
            <w:tcW w:w="3119" w:type="dxa"/>
            <w:shd w:val="clear" w:color="auto" w:fill="auto"/>
          </w:tcPr>
          <w:p w:rsidR="00866ED7" w:rsidRPr="00D37D19" w:rsidRDefault="00855DF4">
            <w:pPr>
              <w:pStyle w:val="afb"/>
              <w:numPr>
                <w:ilvl w:val="0"/>
                <w:numId w:val="7"/>
              </w:numPr>
              <w:suppressAutoHyphens w:val="0"/>
              <w:ind w:left="0" w:firstLine="0"/>
              <w:contextualSpacing/>
              <w:jc w:val="both"/>
              <w:rPr>
                <w:rFonts w:eastAsia="Calibri"/>
                <w:sz w:val="24"/>
                <w:szCs w:val="24"/>
              </w:rPr>
            </w:pPr>
            <w:r w:rsidRPr="00D37D19">
              <w:rPr>
                <w:rFonts w:eastAsia="Calibri"/>
                <w:sz w:val="24"/>
                <w:szCs w:val="24"/>
              </w:rPr>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rsidR="00866ED7" w:rsidRPr="00D37D19" w:rsidRDefault="00866ED7">
            <w:pPr>
              <w:widowControl w:val="0"/>
              <w:rPr>
                <w:rFonts w:eastAsia="Calibri"/>
              </w:rPr>
            </w:pPr>
          </w:p>
          <w:p w:rsidR="00866ED7" w:rsidRPr="00D37D19" w:rsidRDefault="00866ED7">
            <w:pPr>
              <w:widowControl w:val="0"/>
              <w:rPr>
                <w:rFonts w:eastAsia="Calibri"/>
              </w:rPr>
            </w:pPr>
          </w:p>
          <w:p w:rsidR="00866ED7" w:rsidRPr="00D37D19" w:rsidRDefault="00866ED7">
            <w:pPr>
              <w:widowControl w:val="0"/>
              <w:rPr>
                <w:rFonts w:eastAsia="Calibri"/>
              </w:rPr>
            </w:pPr>
          </w:p>
          <w:p w:rsidR="00866ED7" w:rsidRPr="00D37D19" w:rsidRDefault="00866ED7">
            <w:pPr>
              <w:widowControl w:val="0"/>
              <w:rPr>
                <w:rFonts w:eastAsia="Calibri"/>
              </w:rPr>
            </w:pPr>
          </w:p>
          <w:p w:rsidR="00866ED7" w:rsidRPr="00D37D19" w:rsidRDefault="00866ED7">
            <w:pPr>
              <w:widowControl w:val="0"/>
              <w:rPr>
                <w:rFonts w:eastAsia="Calibri"/>
              </w:rPr>
            </w:pPr>
          </w:p>
          <w:p w:rsidR="00866ED7" w:rsidRPr="00D37D19" w:rsidRDefault="00855DF4">
            <w:pPr>
              <w:widowControl w:val="0"/>
              <w:rPr>
                <w:color w:val="000000" w:themeColor="text1"/>
              </w:rPr>
            </w:pPr>
            <w:r w:rsidRPr="00D37D19">
              <w:rPr>
                <w:rFonts w:eastAsia="Calibri"/>
              </w:rPr>
              <w:t>2.Выявляет проблемы использования финансовых технологий в банковском секторе и разрабатывает рекомендации по их преодолению.</w:t>
            </w:r>
          </w:p>
        </w:tc>
        <w:tc>
          <w:tcPr>
            <w:tcW w:w="2830" w:type="dxa"/>
          </w:tcPr>
          <w:p w:rsidR="00866ED7" w:rsidRPr="00D37D19" w:rsidRDefault="00855DF4">
            <w:pPr>
              <w:widowControl w:val="0"/>
              <w:rPr>
                <w:color w:val="000000" w:themeColor="text1"/>
              </w:rPr>
            </w:pPr>
            <w:r w:rsidRPr="00D37D19">
              <w:rPr>
                <w:b/>
                <w:i/>
                <w:color w:val="000000" w:themeColor="text1"/>
              </w:rPr>
              <w:t>1.Знать:</w:t>
            </w:r>
            <w:r w:rsidRPr="00D37D19">
              <w:rPr>
                <w:color w:val="000000" w:themeColor="text1"/>
              </w:rPr>
              <w:t xml:space="preserve"> современные финансовые технологии, применяемые в платежной индустрии</w:t>
            </w:r>
          </w:p>
          <w:p w:rsidR="00866ED7" w:rsidRPr="00D37D19" w:rsidRDefault="00855DF4">
            <w:pPr>
              <w:widowControl w:val="0"/>
              <w:rPr>
                <w:color w:val="000000" w:themeColor="text1"/>
              </w:rPr>
            </w:pPr>
            <w:r w:rsidRPr="00D37D19">
              <w:rPr>
                <w:b/>
                <w:i/>
                <w:color w:val="000000" w:themeColor="text1"/>
              </w:rPr>
              <w:t>Уметь:</w:t>
            </w:r>
            <w:r w:rsidRPr="00D37D19">
              <w:t xml:space="preserve"> </w:t>
            </w:r>
            <w:r w:rsidRPr="00D37D19">
              <w:rPr>
                <w:color w:val="000000" w:themeColor="text1"/>
              </w:rPr>
              <w:t>разрабатывать предложения по использованию финансовых технологий в деятельности платежных субъектов</w:t>
            </w:r>
          </w:p>
          <w:p w:rsidR="00866ED7" w:rsidRPr="00D37D19" w:rsidRDefault="00866ED7">
            <w:pPr>
              <w:widowControl w:val="0"/>
              <w:rPr>
                <w:color w:val="000000" w:themeColor="text1"/>
              </w:rPr>
            </w:pPr>
          </w:p>
          <w:p w:rsidR="00866ED7" w:rsidRPr="00D37D19" w:rsidRDefault="00855DF4">
            <w:pPr>
              <w:widowControl w:val="0"/>
              <w:rPr>
                <w:color w:val="000000" w:themeColor="text1"/>
              </w:rPr>
            </w:pPr>
            <w:r w:rsidRPr="00D37D19">
              <w:rPr>
                <w:b/>
                <w:i/>
                <w:color w:val="000000" w:themeColor="text1"/>
              </w:rPr>
              <w:t>2.Знать:</w:t>
            </w:r>
            <w:r w:rsidRPr="00D37D19">
              <w:rPr>
                <w:color w:val="000000" w:themeColor="text1"/>
              </w:rPr>
              <w:t xml:space="preserve"> способы оценки результатов применения новых финансовых технологий в платежной индустрии</w:t>
            </w:r>
          </w:p>
          <w:p w:rsidR="00866ED7" w:rsidRPr="00D37D19" w:rsidRDefault="00855DF4">
            <w:pPr>
              <w:widowControl w:val="0"/>
              <w:rPr>
                <w:color w:val="000000" w:themeColor="text1"/>
              </w:rPr>
            </w:pPr>
            <w:r w:rsidRPr="00D37D19">
              <w:rPr>
                <w:b/>
                <w:i/>
                <w:color w:val="000000" w:themeColor="text1"/>
              </w:rPr>
              <w:t>Уметь:</w:t>
            </w:r>
            <w:r w:rsidRPr="00D37D19">
              <w:rPr>
                <w:color w:val="000000" w:themeColor="text1"/>
              </w:rPr>
              <w:t xml:space="preserve"> выявлять проблемы и предлагать решения по применению </w:t>
            </w:r>
          </w:p>
          <w:p w:rsidR="00866ED7" w:rsidRPr="00D37D19" w:rsidRDefault="00855DF4">
            <w:pPr>
              <w:widowControl w:val="0"/>
              <w:rPr>
                <w:color w:val="000000" w:themeColor="text1"/>
              </w:rPr>
            </w:pPr>
            <w:r w:rsidRPr="00D37D19">
              <w:rPr>
                <w:color w:val="000000" w:themeColor="text1"/>
              </w:rPr>
              <w:t>финансовых технологий в платежной индустрии.</w:t>
            </w:r>
          </w:p>
        </w:tc>
      </w:tr>
      <w:tr w:rsidR="00866ED7" w:rsidRPr="00D37D19" w:rsidTr="00D37D19">
        <w:tc>
          <w:tcPr>
            <w:tcW w:w="1129" w:type="dxa"/>
          </w:tcPr>
          <w:p w:rsidR="00866ED7" w:rsidRPr="00D37D19" w:rsidRDefault="00855DF4">
            <w:pPr>
              <w:widowControl w:val="0"/>
              <w:tabs>
                <w:tab w:val="left" w:pos="540"/>
              </w:tabs>
              <w:contextualSpacing/>
              <w:jc w:val="both"/>
              <w:rPr>
                <w:b/>
                <w:color w:val="000000" w:themeColor="text1"/>
              </w:rPr>
            </w:pPr>
            <w:r w:rsidRPr="00D37D19">
              <w:rPr>
                <w:b/>
                <w:color w:val="000000" w:themeColor="text1"/>
              </w:rPr>
              <w:t>ПКН-4</w:t>
            </w:r>
          </w:p>
        </w:tc>
        <w:tc>
          <w:tcPr>
            <w:tcW w:w="2410" w:type="dxa"/>
            <w:shd w:val="clear" w:color="auto" w:fill="auto"/>
          </w:tcPr>
          <w:p w:rsidR="00866ED7" w:rsidRPr="00D37D19" w:rsidRDefault="00855DF4">
            <w:pPr>
              <w:widowControl w:val="0"/>
              <w:tabs>
                <w:tab w:val="left" w:pos="540"/>
              </w:tabs>
              <w:contextualSpacing/>
              <w:rPr>
                <w:color w:val="000000" w:themeColor="text1"/>
              </w:rPr>
            </w:pPr>
            <w:r w:rsidRPr="00D37D19">
              <w:t xml:space="preserve">Способность оценивать показатели деятельности экономических субъектов </w:t>
            </w:r>
          </w:p>
        </w:tc>
        <w:tc>
          <w:tcPr>
            <w:tcW w:w="3119" w:type="dxa"/>
          </w:tcPr>
          <w:p w:rsidR="00866ED7" w:rsidRPr="00D37D19" w:rsidRDefault="00855DF4">
            <w:pPr>
              <w:widowControl w:val="0"/>
              <w:jc w:val="both"/>
              <w:rPr>
                <w:sz w:val="28"/>
                <w:szCs w:val="28"/>
              </w:rPr>
            </w:pPr>
            <w:r w:rsidRPr="00D37D19">
              <w:t xml:space="preserve">1. Проводит анализ внешней и внутренней среды ведения бизнеса, выявляет основные факторы экономического роста, оценивает эффективность </w:t>
            </w:r>
            <w:r w:rsidRPr="00D37D19">
              <w:lastRenderedPageBreak/>
              <w:t>формирования и использования производственного потенциала экономических субъектов.</w:t>
            </w: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66ED7">
            <w:pPr>
              <w:widowControl w:val="0"/>
              <w:rPr>
                <w:sz w:val="28"/>
                <w:szCs w:val="28"/>
              </w:rPr>
            </w:pPr>
          </w:p>
          <w:p w:rsidR="00866ED7" w:rsidRPr="00D37D19" w:rsidRDefault="00855DF4">
            <w:pPr>
              <w:widowControl w:val="0"/>
              <w:rPr>
                <w:color w:val="000000" w:themeColor="text1"/>
              </w:rPr>
            </w:pPr>
            <w:r w:rsidRPr="00D37D19">
              <w:t>2. Рассчитывает и интерпретирует показатели деятельности экономических субъектов.</w:t>
            </w:r>
          </w:p>
        </w:tc>
        <w:tc>
          <w:tcPr>
            <w:tcW w:w="2830" w:type="dxa"/>
          </w:tcPr>
          <w:p w:rsidR="00866ED7" w:rsidRPr="00D37D19" w:rsidRDefault="00855DF4">
            <w:pPr>
              <w:widowControl w:val="0"/>
              <w:rPr>
                <w:b/>
                <w:i/>
                <w:color w:val="000000" w:themeColor="text1"/>
              </w:rPr>
            </w:pPr>
            <w:r w:rsidRPr="00D37D19">
              <w:rPr>
                <w:b/>
                <w:i/>
                <w:color w:val="000000" w:themeColor="text1"/>
              </w:rPr>
              <w:lastRenderedPageBreak/>
              <w:t>1.Знать:</w:t>
            </w:r>
          </w:p>
          <w:p w:rsidR="00866ED7" w:rsidRPr="00D37D19" w:rsidRDefault="00855DF4">
            <w:pPr>
              <w:widowControl w:val="0"/>
              <w:rPr>
                <w:color w:val="000000" w:themeColor="text1"/>
              </w:rPr>
            </w:pPr>
            <w:r w:rsidRPr="00D37D19">
              <w:rPr>
                <w:color w:val="000000" w:themeColor="text1"/>
              </w:rPr>
              <w:t xml:space="preserve">методы анализа и оценки </w:t>
            </w:r>
            <w:r w:rsidRPr="00D37D19">
              <w:t>внешней и внутренней среды ведения бизнеса</w:t>
            </w:r>
            <w:r w:rsidRPr="00D37D19">
              <w:rPr>
                <w:color w:val="000000" w:themeColor="text1"/>
              </w:rPr>
              <w:t xml:space="preserve"> в национальной платежной системе</w:t>
            </w:r>
          </w:p>
          <w:p w:rsidR="00866ED7" w:rsidRPr="00D37D19" w:rsidRDefault="00855DF4">
            <w:pPr>
              <w:widowControl w:val="0"/>
              <w:rPr>
                <w:b/>
                <w:i/>
                <w:color w:val="000000" w:themeColor="text1"/>
              </w:rPr>
            </w:pPr>
            <w:r w:rsidRPr="00D37D19">
              <w:rPr>
                <w:b/>
                <w:i/>
                <w:color w:val="000000" w:themeColor="text1"/>
              </w:rPr>
              <w:lastRenderedPageBreak/>
              <w:t>Уметь:</w:t>
            </w:r>
          </w:p>
          <w:p w:rsidR="00866ED7" w:rsidRPr="00D37D19" w:rsidRDefault="00855DF4">
            <w:pPr>
              <w:widowControl w:val="0"/>
              <w:jc w:val="both"/>
              <w:rPr>
                <w:sz w:val="28"/>
                <w:szCs w:val="28"/>
              </w:rPr>
            </w:pPr>
            <w:r w:rsidRPr="00D37D19">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платежной индустрии</w:t>
            </w:r>
          </w:p>
          <w:p w:rsidR="00866ED7" w:rsidRPr="00D37D19" w:rsidRDefault="00866ED7">
            <w:pPr>
              <w:widowControl w:val="0"/>
              <w:rPr>
                <w:color w:val="000000" w:themeColor="text1"/>
              </w:rPr>
            </w:pPr>
          </w:p>
          <w:p w:rsidR="00866ED7" w:rsidRPr="00D37D19" w:rsidRDefault="00855DF4">
            <w:pPr>
              <w:widowControl w:val="0"/>
              <w:rPr>
                <w:sz w:val="28"/>
                <w:szCs w:val="28"/>
              </w:rPr>
            </w:pPr>
            <w:r w:rsidRPr="00D37D19">
              <w:rPr>
                <w:b/>
                <w:i/>
                <w:color w:val="000000" w:themeColor="text1"/>
              </w:rPr>
              <w:t>2.Знать:</w:t>
            </w:r>
            <w:r w:rsidRPr="00D37D19">
              <w:t xml:space="preserve"> </w:t>
            </w:r>
          </w:p>
          <w:p w:rsidR="00866ED7" w:rsidRPr="00D37D19" w:rsidRDefault="00855DF4">
            <w:pPr>
              <w:widowControl w:val="0"/>
              <w:rPr>
                <w:sz w:val="28"/>
                <w:szCs w:val="28"/>
              </w:rPr>
            </w:pPr>
            <w:r w:rsidRPr="00D37D19">
              <w:t>показатели деятельности субъектов национальной платежной системы.</w:t>
            </w:r>
          </w:p>
          <w:p w:rsidR="00866ED7" w:rsidRPr="00D37D19" w:rsidRDefault="00866ED7">
            <w:pPr>
              <w:widowControl w:val="0"/>
              <w:rPr>
                <w:b/>
                <w:i/>
                <w:color w:val="000000" w:themeColor="text1"/>
              </w:rPr>
            </w:pPr>
          </w:p>
          <w:p w:rsidR="00866ED7" w:rsidRPr="00D37D19" w:rsidRDefault="00855DF4">
            <w:pPr>
              <w:widowControl w:val="0"/>
              <w:rPr>
                <w:b/>
                <w:i/>
                <w:color w:val="000000" w:themeColor="text1"/>
              </w:rPr>
            </w:pPr>
            <w:r w:rsidRPr="00D37D19">
              <w:rPr>
                <w:b/>
                <w:i/>
                <w:color w:val="000000" w:themeColor="text1"/>
              </w:rPr>
              <w:t>Уметь:</w:t>
            </w:r>
          </w:p>
          <w:p w:rsidR="00866ED7" w:rsidRPr="00D37D19" w:rsidRDefault="00855DF4">
            <w:pPr>
              <w:widowControl w:val="0"/>
              <w:rPr>
                <w:sz w:val="28"/>
                <w:szCs w:val="28"/>
              </w:rPr>
            </w:pPr>
            <w:r w:rsidRPr="00D37D19">
              <w:t>Рассчитывать и интерпретировать показатели деятельности субъектов национальной платежной системы.</w:t>
            </w:r>
          </w:p>
          <w:p w:rsidR="00866ED7" w:rsidRPr="00D37D19" w:rsidRDefault="00866ED7">
            <w:pPr>
              <w:widowControl w:val="0"/>
              <w:rPr>
                <w:color w:val="000000" w:themeColor="text1"/>
              </w:rPr>
            </w:pPr>
          </w:p>
          <w:p w:rsidR="00866ED7" w:rsidRPr="00D37D19" w:rsidRDefault="00866ED7">
            <w:pPr>
              <w:widowControl w:val="0"/>
              <w:rPr>
                <w:color w:val="000000" w:themeColor="text1"/>
              </w:rPr>
            </w:pPr>
            <w:bookmarkStart w:id="12" w:name="_Hlk134534830"/>
            <w:bookmarkEnd w:id="12"/>
          </w:p>
        </w:tc>
      </w:tr>
    </w:tbl>
    <w:p w:rsidR="00866ED7" w:rsidRPr="00D37D19" w:rsidRDefault="00866ED7">
      <w:pPr>
        <w:widowControl w:val="0"/>
        <w:tabs>
          <w:tab w:val="left" w:pos="540"/>
        </w:tabs>
        <w:contextualSpacing/>
        <w:jc w:val="both"/>
        <w:rPr>
          <w:b/>
          <w:sz w:val="28"/>
          <w:szCs w:val="28"/>
        </w:rPr>
      </w:pPr>
    </w:p>
    <w:p w:rsidR="00866ED7" w:rsidRPr="00D37D19" w:rsidRDefault="00855DF4">
      <w:pPr>
        <w:pStyle w:val="1"/>
        <w:spacing w:before="0" w:line="240" w:lineRule="auto"/>
        <w:jc w:val="center"/>
        <w:rPr>
          <w:rFonts w:ascii="Times New Roman" w:hAnsi="Times New Roman"/>
          <w:color w:val="auto"/>
        </w:rPr>
      </w:pPr>
      <w:bookmarkStart w:id="13" w:name="_Toc519523354"/>
      <w:bookmarkStart w:id="14" w:name="_Toc96987345"/>
      <w:bookmarkStart w:id="15" w:name="_Toc167370471"/>
      <w:r w:rsidRPr="00D37D19">
        <w:rPr>
          <w:rFonts w:ascii="Times New Roman" w:hAnsi="Times New Roman"/>
          <w:color w:val="auto"/>
        </w:rPr>
        <w:t>3. Место дисциплины в структуре образовательной программы</w:t>
      </w:r>
      <w:bookmarkEnd w:id="13"/>
      <w:bookmarkEnd w:id="14"/>
      <w:bookmarkEnd w:id="15"/>
    </w:p>
    <w:p w:rsidR="00866ED7" w:rsidRPr="00D37D19" w:rsidRDefault="00866ED7">
      <w:pPr>
        <w:spacing w:line="360" w:lineRule="auto"/>
        <w:ind w:firstLine="709"/>
        <w:jc w:val="both"/>
        <w:rPr>
          <w:sz w:val="28"/>
          <w:szCs w:val="28"/>
        </w:rPr>
      </w:pPr>
    </w:p>
    <w:p w:rsidR="00866ED7" w:rsidRPr="00D37D19" w:rsidRDefault="00855DF4">
      <w:pPr>
        <w:pStyle w:val="af1"/>
        <w:spacing w:after="0" w:line="360" w:lineRule="auto"/>
        <w:ind w:firstLine="709"/>
        <w:jc w:val="both"/>
        <w:rPr>
          <w:sz w:val="28"/>
          <w:szCs w:val="28"/>
        </w:rPr>
      </w:pPr>
      <w:r w:rsidRPr="00D37D19">
        <w:rPr>
          <w:sz w:val="28"/>
          <w:szCs w:val="28"/>
        </w:rPr>
        <w:t>Дисциплина «Новации в развитии национальной платежной системы» относится к дисциплинам профиля.</w:t>
      </w:r>
    </w:p>
    <w:p w:rsidR="00866ED7" w:rsidRPr="00D37D19" w:rsidRDefault="00855DF4">
      <w:pPr>
        <w:pStyle w:val="af1"/>
        <w:spacing w:after="0" w:line="360" w:lineRule="auto"/>
        <w:ind w:firstLine="709"/>
        <w:jc w:val="both"/>
        <w:rPr>
          <w:sz w:val="28"/>
          <w:szCs w:val="28"/>
        </w:rPr>
      </w:pPr>
      <w:r w:rsidRPr="00D37D19">
        <w:rPr>
          <w:sz w:val="28"/>
          <w:szCs w:val="28"/>
        </w:rPr>
        <w:t>Дисциплина изучается</w:t>
      </w:r>
      <w:r w:rsidRPr="00D37D19">
        <w:rPr>
          <w:spacing w:val="1"/>
          <w:sz w:val="28"/>
          <w:szCs w:val="28"/>
        </w:rPr>
        <w:t xml:space="preserve"> </w:t>
      </w:r>
      <w:r w:rsidRPr="00D37D19">
        <w:rPr>
          <w:sz w:val="28"/>
          <w:szCs w:val="28"/>
        </w:rPr>
        <w:t>для углубления профессиональной направленности знаний в сфере денег,</w:t>
      </w:r>
      <w:r w:rsidRPr="00D37D19">
        <w:rPr>
          <w:spacing w:val="1"/>
          <w:sz w:val="28"/>
          <w:szCs w:val="28"/>
        </w:rPr>
        <w:t xml:space="preserve"> </w:t>
      </w:r>
      <w:r w:rsidRPr="00D37D19">
        <w:rPr>
          <w:sz w:val="28"/>
          <w:szCs w:val="28"/>
        </w:rPr>
        <w:t>платежных инструментов,</w:t>
      </w:r>
      <w:r w:rsidRPr="00D37D19">
        <w:rPr>
          <w:spacing w:val="-5"/>
          <w:sz w:val="28"/>
          <w:szCs w:val="28"/>
        </w:rPr>
        <w:t xml:space="preserve"> </w:t>
      </w:r>
      <w:r w:rsidRPr="00D37D19">
        <w:rPr>
          <w:sz w:val="28"/>
          <w:szCs w:val="28"/>
        </w:rPr>
        <w:t>платежных технологий.</w:t>
      </w:r>
    </w:p>
    <w:p w:rsidR="00866ED7" w:rsidRPr="00D37D19" w:rsidRDefault="00855DF4">
      <w:pPr>
        <w:pStyle w:val="af1"/>
        <w:spacing w:after="0" w:line="360" w:lineRule="auto"/>
        <w:ind w:firstLine="709"/>
        <w:jc w:val="both"/>
        <w:rPr>
          <w:sz w:val="28"/>
          <w:szCs w:val="28"/>
        </w:rPr>
      </w:pPr>
      <w:r w:rsidRPr="00D37D19">
        <w:rPr>
          <w:sz w:val="28"/>
          <w:szCs w:val="28"/>
        </w:rPr>
        <w:t>Дисциплина</w:t>
      </w:r>
      <w:r w:rsidRPr="00D37D19">
        <w:rPr>
          <w:spacing w:val="1"/>
          <w:sz w:val="28"/>
          <w:szCs w:val="28"/>
        </w:rPr>
        <w:t xml:space="preserve"> </w:t>
      </w:r>
      <w:r w:rsidRPr="00D37D19">
        <w:rPr>
          <w:sz w:val="28"/>
          <w:szCs w:val="28"/>
        </w:rPr>
        <w:t>предполагает</w:t>
      </w:r>
      <w:r w:rsidRPr="00D37D19">
        <w:rPr>
          <w:spacing w:val="1"/>
          <w:sz w:val="28"/>
          <w:szCs w:val="28"/>
        </w:rPr>
        <w:t xml:space="preserve"> </w:t>
      </w:r>
      <w:r w:rsidRPr="00D37D19">
        <w:rPr>
          <w:sz w:val="28"/>
          <w:szCs w:val="28"/>
        </w:rPr>
        <w:t>развитие</w:t>
      </w:r>
      <w:r w:rsidRPr="00D37D19">
        <w:rPr>
          <w:spacing w:val="1"/>
          <w:sz w:val="28"/>
          <w:szCs w:val="28"/>
        </w:rPr>
        <w:t xml:space="preserve"> </w:t>
      </w:r>
      <w:r w:rsidRPr="00D37D19">
        <w:rPr>
          <w:sz w:val="28"/>
          <w:szCs w:val="28"/>
        </w:rPr>
        <w:t>навыков</w:t>
      </w:r>
      <w:r w:rsidRPr="00D37D19">
        <w:rPr>
          <w:spacing w:val="1"/>
          <w:sz w:val="28"/>
          <w:szCs w:val="28"/>
        </w:rPr>
        <w:t xml:space="preserve"> </w:t>
      </w:r>
      <w:r w:rsidRPr="00D37D19">
        <w:rPr>
          <w:sz w:val="28"/>
          <w:szCs w:val="28"/>
        </w:rPr>
        <w:t>аналитической</w:t>
      </w:r>
      <w:r w:rsidRPr="00D37D19">
        <w:rPr>
          <w:spacing w:val="1"/>
          <w:sz w:val="28"/>
          <w:szCs w:val="28"/>
        </w:rPr>
        <w:t xml:space="preserve"> </w:t>
      </w:r>
      <w:r w:rsidRPr="00D37D19">
        <w:rPr>
          <w:sz w:val="28"/>
          <w:szCs w:val="28"/>
        </w:rPr>
        <w:t>и</w:t>
      </w:r>
      <w:r w:rsidRPr="00D37D19">
        <w:rPr>
          <w:spacing w:val="1"/>
          <w:sz w:val="28"/>
          <w:szCs w:val="28"/>
        </w:rPr>
        <w:t xml:space="preserve"> </w:t>
      </w:r>
      <w:r w:rsidRPr="00D37D19">
        <w:rPr>
          <w:sz w:val="28"/>
          <w:szCs w:val="28"/>
        </w:rPr>
        <w:t>экспертной</w:t>
      </w:r>
      <w:r w:rsidRPr="00D37D19">
        <w:rPr>
          <w:spacing w:val="1"/>
          <w:sz w:val="28"/>
          <w:szCs w:val="28"/>
        </w:rPr>
        <w:t xml:space="preserve"> </w:t>
      </w:r>
      <w:r w:rsidRPr="00D37D19">
        <w:rPr>
          <w:sz w:val="28"/>
          <w:szCs w:val="28"/>
        </w:rPr>
        <w:t>работы</w:t>
      </w:r>
      <w:r w:rsidRPr="00D37D19">
        <w:rPr>
          <w:spacing w:val="1"/>
          <w:sz w:val="28"/>
          <w:szCs w:val="28"/>
        </w:rPr>
        <w:t xml:space="preserve"> </w:t>
      </w:r>
      <w:r w:rsidRPr="00D37D19">
        <w:rPr>
          <w:sz w:val="28"/>
          <w:szCs w:val="28"/>
        </w:rPr>
        <w:t>в</w:t>
      </w:r>
      <w:r w:rsidRPr="00D37D19">
        <w:rPr>
          <w:spacing w:val="1"/>
          <w:sz w:val="28"/>
          <w:szCs w:val="28"/>
        </w:rPr>
        <w:t xml:space="preserve"> </w:t>
      </w:r>
      <w:r w:rsidRPr="00D37D19">
        <w:rPr>
          <w:sz w:val="28"/>
          <w:szCs w:val="28"/>
        </w:rPr>
        <w:t>области</w:t>
      </w:r>
      <w:r w:rsidRPr="00D37D19">
        <w:rPr>
          <w:spacing w:val="1"/>
          <w:sz w:val="28"/>
          <w:szCs w:val="28"/>
        </w:rPr>
        <w:t xml:space="preserve"> </w:t>
      </w:r>
      <w:r w:rsidRPr="00D37D19">
        <w:rPr>
          <w:sz w:val="28"/>
          <w:szCs w:val="28"/>
        </w:rPr>
        <w:t>оценки</w:t>
      </w:r>
      <w:r w:rsidRPr="00D37D19">
        <w:rPr>
          <w:spacing w:val="1"/>
          <w:sz w:val="28"/>
          <w:szCs w:val="28"/>
        </w:rPr>
        <w:t xml:space="preserve"> </w:t>
      </w:r>
      <w:r w:rsidRPr="00D37D19">
        <w:rPr>
          <w:sz w:val="28"/>
          <w:szCs w:val="28"/>
        </w:rPr>
        <w:t>эффективности</w:t>
      </w:r>
      <w:r w:rsidRPr="00D37D19">
        <w:rPr>
          <w:spacing w:val="1"/>
          <w:sz w:val="28"/>
          <w:szCs w:val="28"/>
        </w:rPr>
        <w:t xml:space="preserve"> </w:t>
      </w:r>
      <w:r w:rsidRPr="00D37D19">
        <w:rPr>
          <w:sz w:val="28"/>
          <w:szCs w:val="28"/>
        </w:rPr>
        <w:t>применения</w:t>
      </w:r>
      <w:r w:rsidRPr="00D37D19">
        <w:rPr>
          <w:spacing w:val="1"/>
          <w:sz w:val="28"/>
          <w:szCs w:val="28"/>
        </w:rPr>
        <w:t xml:space="preserve"> </w:t>
      </w:r>
      <w:r w:rsidRPr="00D37D19">
        <w:rPr>
          <w:sz w:val="28"/>
          <w:szCs w:val="28"/>
        </w:rPr>
        <w:t>платежных</w:t>
      </w:r>
      <w:r w:rsidRPr="00D37D19">
        <w:rPr>
          <w:spacing w:val="1"/>
          <w:sz w:val="28"/>
          <w:szCs w:val="28"/>
        </w:rPr>
        <w:t xml:space="preserve"> </w:t>
      </w:r>
      <w:r w:rsidRPr="00D37D19">
        <w:rPr>
          <w:sz w:val="28"/>
          <w:szCs w:val="28"/>
        </w:rPr>
        <w:t>инноваций</w:t>
      </w:r>
      <w:r w:rsidRPr="00D37D19">
        <w:rPr>
          <w:spacing w:val="1"/>
          <w:sz w:val="28"/>
          <w:szCs w:val="28"/>
        </w:rPr>
        <w:t xml:space="preserve"> </w:t>
      </w:r>
      <w:r w:rsidRPr="00D37D19">
        <w:rPr>
          <w:sz w:val="28"/>
          <w:szCs w:val="28"/>
        </w:rPr>
        <w:t>в</w:t>
      </w:r>
      <w:r w:rsidRPr="00D37D19">
        <w:rPr>
          <w:spacing w:val="1"/>
          <w:sz w:val="28"/>
          <w:szCs w:val="28"/>
        </w:rPr>
        <w:t xml:space="preserve"> </w:t>
      </w:r>
      <w:r w:rsidRPr="00D37D19">
        <w:rPr>
          <w:sz w:val="28"/>
          <w:szCs w:val="28"/>
        </w:rPr>
        <w:t>платежной</w:t>
      </w:r>
      <w:r w:rsidRPr="00D37D19">
        <w:rPr>
          <w:spacing w:val="1"/>
          <w:sz w:val="28"/>
          <w:szCs w:val="28"/>
        </w:rPr>
        <w:t xml:space="preserve"> </w:t>
      </w:r>
      <w:r w:rsidRPr="00D37D19">
        <w:rPr>
          <w:sz w:val="28"/>
          <w:szCs w:val="28"/>
        </w:rPr>
        <w:t>индустрии</w:t>
      </w:r>
      <w:r w:rsidRPr="00D37D19">
        <w:rPr>
          <w:spacing w:val="1"/>
          <w:sz w:val="28"/>
          <w:szCs w:val="28"/>
        </w:rPr>
        <w:t xml:space="preserve"> </w:t>
      </w:r>
      <w:r w:rsidRPr="00D37D19">
        <w:rPr>
          <w:sz w:val="28"/>
          <w:szCs w:val="28"/>
        </w:rPr>
        <w:t>овладение</w:t>
      </w:r>
      <w:r w:rsidRPr="00D37D19">
        <w:rPr>
          <w:spacing w:val="1"/>
          <w:sz w:val="28"/>
          <w:szCs w:val="28"/>
        </w:rPr>
        <w:t xml:space="preserve"> </w:t>
      </w:r>
      <w:r w:rsidRPr="00D37D19">
        <w:rPr>
          <w:sz w:val="28"/>
          <w:szCs w:val="28"/>
        </w:rPr>
        <w:t>навыками</w:t>
      </w:r>
      <w:r w:rsidRPr="00D37D19">
        <w:rPr>
          <w:spacing w:val="1"/>
          <w:sz w:val="28"/>
          <w:szCs w:val="28"/>
        </w:rPr>
        <w:t xml:space="preserve"> </w:t>
      </w:r>
      <w:r w:rsidRPr="00D37D19">
        <w:rPr>
          <w:sz w:val="28"/>
          <w:szCs w:val="28"/>
        </w:rPr>
        <w:t>практической</w:t>
      </w:r>
      <w:r w:rsidRPr="00D37D19">
        <w:rPr>
          <w:spacing w:val="-3"/>
          <w:sz w:val="28"/>
          <w:szCs w:val="28"/>
        </w:rPr>
        <w:t xml:space="preserve"> </w:t>
      </w:r>
      <w:r w:rsidRPr="00D37D19">
        <w:rPr>
          <w:sz w:val="28"/>
          <w:szCs w:val="28"/>
        </w:rPr>
        <w:t>работы с</w:t>
      </w:r>
      <w:r w:rsidRPr="00D37D19">
        <w:rPr>
          <w:spacing w:val="-2"/>
          <w:sz w:val="28"/>
          <w:szCs w:val="28"/>
        </w:rPr>
        <w:t xml:space="preserve"> </w:t>
      </w:r>
      <w:r w:rsidRPr="00D37D19">
        <w:rPr>
          <w:sz w:val="28"/>
          <w:szCs w:val="28"/>
        </w:rPr>
        <w:t>платежными</w:t>
      </w:r>
      <w:r w:rsidRPr="00D37D19">
        <w:rPr>
          <w:spacing w:val="-3"/>
          <w:sz w:val="28"/>
          <w:szCs w:val="28"/>
        </w:rPr>
        <w:t xml:space="preserve"> </w:t>
      </w:r>
      <w:r w:rsidRPr="00D37D19">
        <w:rPr>
          <w:sz w:val="28"/>
          <w:szCs w:val="28"/>
        </w:rPr>
        <w:t>инновациями</w:t>
      </w:r>
      <w:r w:rsidRPr="00D37D19">
        <w:rPr>
          <w:spacing w:val="-2"/>
          <w:sz w:val="28"/>
          <w:szCs w:val="28"/>
        </w:rPr>
        <w:t xml:space="preserve"> </w:t>
      </w:r>
      <w:r w:rsidRPr="00D37D19">
        <w:rPr>
          <w:sz w:val="28"/>
          <w:szCs w:val="28"/>
        </w:rPr>
        <w:t>на</w:t>
      </w:r>
      <w:r w:rsidRPr="00D37D19">
        <w:rPr>
          <w:spacing w:val="-2"/>
          <w:sz w:val="28"/>
          <w:szCs w:val="28"/>
        </w:rPr>
        <w:t xml:space="preserve"> </w:t>
      </w:r>
      <w:r w:rsidRPr="00D37D19">
        <w:rPr>
          <w:sz w:val="28"/>
          <w:szCs w:val="28"/>
        </w:rPr>
        <w:t>финансовом</w:t>
      </w:r>
      <w:r w:rsidRPr="00D37D19">
        <w:rPr>
          <w:spacing w:val="-5"/>
          <w:sz w:val="28"/>
          <w:szCs w:val="28"/>
        </w:rPr>
        <w:t xml:space="preserve"> </w:t>
      </w:r>
      <w:r w:rsidRPr="00D37D19">
        <w:rPr>
          <w:sz w:val="28"/>
          <w:szCs w:val="28"/>
        </w:rPr>
        <w:t>рынке при обеспечении информационной безопасности.</w:t>
      </w:r>
      <w:r w:rsidRPr="00D37D19">
        <w:t xml:space="preserve"> </w:t>
      </w:r>
      <w:r w:rsidRPr="00D37D19">
        <w:rPr>
          <w:sz w:val="28"/>
          <w:szCs w:val="28"/>
        </w:rPr>
        <w:t>В процессе изучения дисциплины у студентов формируются навыки использования современных методов сбора, обработки и анализа информации в опциональной цифровой доверенной среде.</w:t>
      </w:r>
    </w:p>
    <w:p w:rsidR="00866ED7" w:rsidRPr="00D37D19" w:rsidRDefault="00855DF4">
      <w:pPr>
        <w:pStyle w:val="1"/>
        <w:keepLines w:val="0"/>
        <w:tabs>
          <w:tab w:val="left" w:pos="426"/>
        </w:tabs>
        <w:spacing w:before="360" w:after="120" w:line="360" w:lineRule="exact"/>
        <w:ind w:firstLine="142"/>
        <w:jc w:val="both"/>
        <w:rPr>
          <w:rFonts w:ascii="Times New Roman" w:hAnsi="Times New Roman"/>
          <w:color w:val="auto"/>
        </w:rPr>
      </w:pPr>
      <w:bookmarkStart w:id="16" w:name="_Toc92533358"/>
      <w:bookmarkStart w:id="17" w:name="_Toc167370472"/>
      <w:r w:rsidRPr="00D37D19">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p>
    <w:p w:rsidR="00866ED7" w:rsidRPr="00D37D19" w:rsidRDefault="00866ED7">
      <w:pPr>
        <w:rPr>
          <w:b/>
          <w:lang w:eastAsia="en-US"/>
        </w:rPr>
      </w:pPr>
    </w:p>
    <w:p w:rsidR="00866ED7" w:rsidRPr="00D37D19" w:rsidRDefault="00866ED7">
      <w:pPr>
        <w:rPr>
          <w:sz w:val="28"/>
          <w:szCs w:val="28"/>
          <w:lang w:eastAsia="en-US"/>
        </w:rPr>
      </w:pPr>
    </w:p>
    <w:p w:rsidR="00866ED7" w:rsidRPr="00D37D19" w:rsidRDefault="00855DF4">
      <w:pPr>
        <w:rPr>
          <w:sz w:val="28"/>
          <w:szCs w:val="28"/>
          <w:lang w:eastAsia="en-US"/>
        </w:rPr>
      </w:pPr>
      <w:r w:rsidRPr="00D37D19">
        <w:rPr>
          <w:sz w:val="28"/>
          <w:szCs w:val="28"/>
          <w:lang w:eastAsia="en-US"/>
        </w:rPr>
        <w:t xml:space="preserve">                                                                                                                Таблица 2.1</w:t>
      </w:r>
    </w:p>
    <w:tbl>
      <w:tblPr>
        <w:tblW w:w="9781" w:type="dxa"/>
        <w:tblInd w:w="137" w:type="dxa"/>
        <w:tblLayout w:type="fixed"/>
        <w:tblLook w:val="01E0" w:firstRow="1" w:lastRow="1" w:firstColumn="1" w:lastColumn="1" w:noHBand="0" w:noVBand="0"/>
      </w:tblPr>
      <w:tblGrid>
        <w:gridCol w:w="4820"/>
        <w:gridCol w:w="2409"/>
        <w:gridCol w:w="2552"/>
      </w:tblGrid>
      <w:tr w:rsidR="00866ED7" w:rsidRPr="00D37D19">
        <w:trPr>
          <w:trHeight w:val="827"/>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b/>
                <w:lang w:eastAsia="en-US"/>
              </w:rPr>
            </w:pPr>
            <w:r w:rsidRPr="00D37D19">
              <w:rPr>
                <w:b/>
                <w:lang w:eastAsia="en-US"/>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b/>
                <w:lang w:eastAsia="en-US"/>
              </w:rPr>
            </w:pPr>
            <w:r w:rsidRPr="00D37D19">
              <w:rPr>
                <w:b/>
                <w:lang w:eastAsia="en-US"/>
              </w:rPr>
              <w:t>Всего</w:t>
            </w:r>
          </w:p>
          <w:p w:rsidR="00866ED7" w:rsidRPr="00D37D19" w:rsidRDefault="00855DF4">
            <w:pPr>
              <w:widowControl w:val="0"/>
              <w:jc w:val="center"/>
              <w:rPr>
                <w:b/>
                <w:lang w:eastAsia="en-US"/>
              </w:rPr>
            </w:pPr>
            <w:r w:rsidRPr="00D37D19">
              <w:rPr>
                <w:b/>
                <w:lang w:eastAsia="en-US"/>
              </w:rPr>
              <w:t>(в з/е и часах)</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b/>
                <w:lang w:eastAsia="en-US"/>
              </w:rPr>
            </w:pPr>
            <w:r w:rsidRPr="00D37D19">
              <w:rPr>
                <w:b/>
                <w:lang w:eastAsia="en-US"/>
              </w:rPr>
              <w:t>Семестр 7</w:t>
            </w:r>
          </w:p>
          <w:p w:rsidR="00866ED7" w:rsidRPr="00D37D19" w:rsidRDefault="00855DF4">
            <w:pPr>
              <w:widowControl w:val="0"/>
              <w:jc w:val="center"/>
              <w:rPr>
                <w:b/>
                <w:lang w:eastAsia="en-US"/>
              </w:rPr>
            </w:pPr>
            <w:r w:rsidRPr="00D37D19">
              <w:rPr>
                <w:b/>
                <w:lang w:eastAsia="en-US"/>
              </w:rPr>
              <w:t>(в часах)</w:t>
            </w:r>
          </w:p>
        </w:tc>
      </w:tr>
      <w:tr w:rsidR="00866ED7" w:rsidRPr="00D37D19">
        <w:trPr>
          <w:trHeight w:val="388"/>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b/>
                <w:lang w:eastAsia="en-US"/>
              </w:rPr>
            </w:pPr>
            <w:r w:rsidRPr="00D37D19">
              <w:rPr>
                <w:b/>
                <w:lang w:eastAsia="en-US"/>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5/180</w:t>
            </w:r>
          </w:p>
          <w:p w:rsidR="00866ED7" w:rsidRPr="00D37D19" w:rsidRDefault="00866ED7">
            <w:pPr>
              <w:widowControl w:val="0"/>
              <w:jc w:val="center"/>
              <w:rPr>
                <w:lang w:eastAsia="en-US"/>
              </w:rPr>
            </w:pP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180</w:t>
            </w:r>
          </w:p>
        </w:tc>
      </w:tr>
      <w:tr w:rsidR="00866ED7" w:rsidRPr="00D37D19">
        <w:trPr>
          <w:trHeight w:val="551"/>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b/>
                <w:i/>
                <w:lang w:eastAsia="en-US"/>
              </w:rPr>
            </w:pPr>
            <w:r w:rsidRPr="00D37D19">
              <w:rPr>
                <w:b/>
                <w:i/>
                <w:lang w:eastAsia="en-US"/>
              </w:rPr>
              <w:t xml:space="preserve">Контактная работа – </w:t>
            </w:r>
          </w:p>
          <w:p w:rsidR="00866ED7" w:rsidRPr="00D37D19" w:rsidRDefault="00855DF4">
            <w:pPr>
              <w:widowControl w:val="0"/>
              <w:rPr>
                <w:b/>
                <w:i/>
                <w:lang w:eastAsia="en-US"/>
              </w:rPr>
            </w:pPr>
            <w:r w:rsidRPr="00D37D19">
              <w:rPr>
                <w:b/>
                <w:i/>
                <w:lang w:eastAsia="en-US"/>
              </w:rPr>
              <w:t>Аудиторные занятия</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34</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34</w:t>
            </w:r>
          </w:p>
        </w:tc>
      </w:tr>
      <w:tr w:rsidR="00866ED7" w:rsidRPr="00D37D19">
        <w:trPr>
          <w:trHeight w:val="342"/>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i/>
                <w:lang w:eastAsia="en-US"/>
              </w:rPr>
            </w:pPr>
            <w:r w:rsidRPr="00D37D19">
              <w:rPr>
                <w:i/>
                <w:lang w:eastAsia="en-US"/>
              </w:rPr>
              <w:t>Лекции</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8</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8</w:t>
            </w:r>
          </w:p>
        </w:tc>
      </w:tr>
      <w:tr w:rsidR="00866ED7" w:rsidRPr="00D37D19">
        <w:trPr>
          <w:trHeight w:val="337"/>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i/>
                <w:lang w:eastAsia="en-US"/>
              </w:rPr>
            </w:pPr>
            <w:r w:rsidRPr="00D37D19">
              <w:rPr>
                <w:i/>
                <w:lang w:eastAsia="en-US"/>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26</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26</w:t>
            </w:r>
          </w:p>
        </w:tc>
      </w:tr>
      <w:tr w:rsidR="00866ED7" w:rsidRPr="00D37D19">
        <w:trPr>
          <w:trHeight w:val="331"/>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b/>
                <w:i/>
                <w:lang w:eastAsia="en-US"/>
              </w:rPr>
            </w:pPr>
            <w:r w:rsidRPr="00D37D19">
              <w:rPr>
                <w:b/>
                <w:i/>
                <w:lang w:eastAsia="en-US"/>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146</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146</w:t>
            </w:r>
          </w:p>
        </w:tc>
      </w:tr>
      <w:tr w:rsidR="00866ED7" w:rsidRPr="00D37D19">
        <w:trPr>
          <w:trHeight w:val="280"/>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lang w:eastAsia="en-US"/>
              </w:rPr>
            </w:pPr>
            <w:r w:rsidRPr="00D37D19">
              <w:rPr>
                <w:lang w:eastAsia="en-US"/>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 xml:space="preserve">Домашнее творческое задание </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Домашнее творческое задание</w:t>
            </w:r>
          </w:p>
        </w:tc>
      </w:tr>
      <w:tr w:rsidR="00866ED7" w:rsidRPr="00D37D19">
        <w:trPr>
          <w:trHeight w:val="551"/>
        </w:trPr>
        <w:tc>
          <w:tcPr>
            <w:tcW w:w="4820"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rPr>
                <w:lang w:eastAsia="en-US"/>
              </w:rPr>
            </w:pPr>
            <w:r w:rsidRPr="00D37D19">
              <w:rPr>
                <w:lang w:eastAsia="en-US"/>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Экзамен</w:t>
            </w:r>
          </w:p>
        </w:tc>
        <w:tc>
          <w:tcPr>
            <w:tcW w:w="2552"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jc w:val="center"/>
              <w:rPr>
                <w:lang w:eastAsia="en-US"/>
              </w:rPr>
            </w:pPr>
            <w:r w:rsidRPr="00D37D19">
              <w:rPr>
                <w:lang w:eastAsia="en-US"/>
              </w:rPr>
              <w:t>Экзамен</w:t>
            </w:r>
          </w:p>
        </w:tc>
      </w:tr>
    </w:tbl>
    <w:p w:rsidR="00866ED7" w:rsidRPr="00D37D19" w:rsidRDefault="00866ED7">
      <w:pPr>
        <w:rPr>
          <w:lang w:eastAsia="en-US"/>
        </w:rPr>
      </w:pPr>
    </w:p>
    <w:p w:rsidR="00866ED7" w:rsidRPr="00D37D19" w:rsidRDefault="00855DF4">
      <w:pPr>
        <w:pStyle w:val="1"/>
        <w:rPr>
          <w:rFonts w:ascii="Times New Roman" w:hAnsi="Times New Roman"/>
          <w:color w:val="000000" w:themeColor="text1"/>
        </w:rPr>
      </w:pPr>
      <w:bookmarkStart w:id="18" w:name="_Toc96987347"/>
      <w:bookmarkStart w:id="19" w:name="_Toc167370473"/>
      <w:r w:rsidRPr="00D37D19">
        <w:rPr>
          <w:rFonts w:ascii="Times New Roman" w:hAnsi="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p>
    <w:p w:rsidR="00866ED7" w:rsidRPr="00D37D19" w:rsidRDefault="00866ED7">
      <w:pPr>
        <w:jc w:val="center"/>
        <w:rPr>
          <w:b/>
          <w:bCs/>
          <w:sz w:val="28"/>
          <w:szCs w:val="28"/>
        </w:rPr>
      </w:pPr>
    </w:p>
    <w:p w:rsidR="00866ED7" w:rsidRPr="00D37D19" w:rsidRDefault="00855DF4">
      <w:pPr>
        <w:spacing w:line="360" w:lineRule="auto"/>
        <w:outlineLvl w:val="0"/>
        <w:rPr>
          <w:b/>
          <w:bCs/>
          <w:sz w:val="28"/>
          <w:szCs w:val="28"/>
        </w:rPr>
      </w:pPr>
      <w:bookmarkStart w:id="20" w:name="_Toc96987348"/>
      <w:bookmarkStart w:id="21" w:name="_Toc167370474"/>
      <w:r w:rsidRPr="00D37D19">
        <w:rPr>
          <w:b/>
          <w:bCs/>
          <w:sz w:val="28"/>
          <w:szCs w:val="28"/>
        </w:rPr>
        <w:t>5.1. Содержание дисциплины</w:t>
      </w:r>
      <w:bookmarkEnd w:id="20"/>
      <w:bookmarkEnd w:id="21"/>
    </w:p>
    <w:p w:rsidR="00866ED7" w:rsidRPr="00D37D19" w:rsidRDefault="00855DF4">
      <w:pPr>
        <w:spacing w:line="276" w:lineRule="auto"/>
        <w:jc w:val="both"/>
        <w:rPr>
          <w:rFonts w:eastAsia="Calibri"/>
          <w:b/>
          <w:sz w:val="28"/>
          <w:szCs w:val="28"/>
        </w:rPr>
      </w:pPr>
      <w:r w:rsidRPr="00D37D19">
        <w:rPr>
          <w:rFonts w:eastAsia="Calibri"/>
          <w:b/>
          <w:sz w:val="28"/>
          <w:szCs w:val="28"/>
        </w:rPr>
        <w:t>Тема 1. Теоретические, институциональные и правовые основы национальной платежной системы и платежных услуг</w:t>
      </w:r>
    </w:p>
    <w:p w:rsidR="00866ED7" w:rsidRPr="00D37D19" w:rsidRDefault="00855DF4">
      <w:pPr>
        <w:spacing w:line="360" w:lineRule="auto"/>
        <w:jc w:val="both"/>
        <w:rPr>
          <w:rFonts w:eastAsia="Calibri"/>
          <w:sz w:val="28"/>
          <w:szCs w:val="28"/>
        </w:rPr>
      </w:pPr>
      <w:r w:rsidRPr="00D37D19">
        <w:rPr>
          <w:rFonts w:eastAsia="Calibri"/>
          <w:sz w:val="28"/>
          <w:szCs w:val="28"/>
        </w:rPr>
        <w:t>Предмет и задачи дисциплины. Современный подход к трактовке понятия платежной системы предполагает ее определение в широком и узком смысле. Обоснование комплексности финансовой инфраструктуры и критической роли в ней систем платежей, денежных переводов и расчетов на финансовом рынке. Понятие национальной платежной системы, ее сущность и содержание.</w:t>
      </w:r>
    </w:p>
    <w:p w:rsidR="00866ED7" w:rsidRPr="00D37D19" w:rsidRDefault="00855DF4">
      <w:pPr>
        <w:spacing w:line="360" w:lineRule="auto"/>
        <w:jc w:val="both"/>
        <w:rPr>
          <w:rFonts w:eastAsia="Calibri"/>
          <w:sz w:val="28"/>
          <w:szCs w:val="28"/>
        </w:rPr>
      </w:pPr>
      <w:r w:rsidRPr="00D37D19">
        <w:rPr>
          <w:rFonts w:eastAsia="Calibri"/>
          <w:sz w:val="28"/>
          <w:szCs w:val="28"/>
        </w:rPr>
        <w:t xml:space="preserve">Институты и инфраструктура НПС, </w:t>
      </w:r>
    </w:p>
    <w:p w:rsidR="00866ED7" w:rsidRPr="00D37D19" w:rsidRDefault="00855DF4">
      <w:pPr>
        <w:spacing w:line="360" w:lineRule="auto"/>
        <w:jc w:val="both"/>
        <w:rPr>
          <w:rFonts w:eastAsia="Calibri"/>
          <w:sz w:val="28"/>
          <w:szCs w:val="28"/>
        </w:rPr>
      </w:pPr>
      <w:r w:rsidRPr="00D37D19">
        <w:rPr>
          <w:rFonts w:eastAsia="Calibri"/>
          <w:sz w:val="28"/>
          <w:szCs w:val="28"/>
        </w:rPr>
        <w:t>Понятие модели НПС. Эволюция моделей НПС. Обобщенная модель НПС Банка международных расчетов. Модель НПС России в ФЗ №161 от 2011 г. Трехуровневая модель НПС России.</w:t>
      </w:r>
      <w:r w:rsidRPr="00D37D19">
        <w:t xml:space="preserve"> </w:t>
      </w:r>
      <w:r w:rsidRPr="00D37D19">
        <w:rPr>
          <w:rFonts w:eastAsia="Calibri"/>
          <w:sz w:val="28"/>
          <w:szCs w:val="28"/>
        </w:rPr>
        <w:t>Субъекты и объекты НПС. Системы и процессы НПС. Правовая основа национальной платежной системы.</w:t>
      </w:r>
    </w:p>
    <w:p w:rsidR="00866ED7" w:rsidRPr="00D37D19" w:rsidRDefault="00855DF4">
      <w:pPr>
        <w:spacing w:line="360" w:lineRule="auto"/>
        <w:jc w:val="both"/>
        <w:rPr>
          <w:rFonts w:eastAsia="Calibri"/>
          <w:b/>
          <w:sz w:val="28"/>
          <w:szCs w:val="28"/>
        </w:rPr>
      </w:pPr>
      <w:bookmarkStart w:id="22" w:name="_Hlk9850206"/>
      <w:r w:rsidRPr="00D37D19">
        <w:rPr>
          <w:rFonts w:eastAsia="Calibri"/>
          <w:b/>
          <w:sz w:val="28"/>
          <w:szCs w:val="28"/>
        </w:rPr>
        <w:lastRenderedPageBreak/>
        <w:t>Тема 2.</w:t>
      </w:r>
      <w:bookmarkEnd w:id="22"/>
      <w:r w:rsidRPr="00D37D19">
        <w:rPr>
          <w:rFonts w:eastAsia="Calibri"/>
          <w:b/>
          <w:sz w:val="28"/>
          <w:szCs w:val="28"/>
        </w:rPr>
        <w:t xml:space="preserve">  Платежные услуги и современные платёжные инструменты </w:t>
      </w:r>
      <w:bookmarkStart w:id="23" w:name="_Hlk133839746"/>
      <w:bookmarkEnd w:id="23"/>
    </w:p>
    <w:p w:rsidR="00866ED7" w:rsidRPr="00D37D19" w:rsidRDefault="00855DF4">
      <w:pPr>
        <w:spacing w:line="360" w:lineRule="auto"/>
        <w:contextualSpacing/>
        <w:jc w:val="both"/>
        <w:rPr>
          <w:sz w:val="28"/>
          <w:szCs w:val="28"/>
        </w:rPr>
      </w:pPr>
      <w:r w:rsidRPr="00D37D19">
        <w:rPr>
          <w:sz w:val="28"/>
          <w:szCs w:val="28"/>
        </w:rPr>
        <w:t xml:space="preserve">Наличные и безналичные денежные средства. Виды и свойства платежных инструментов. </w:t>
      </w:r>
    </w:p>
    <w:p w:rsidR="00866ED7" w:rsidRPr="00D37D19" w:rsidRDefault="00855DF4">
      <w:pPr>
        <w:spacing w:line="360" w:lineRule="auto"/>
        <w:contextualSpacing/>
        <w:jc w:val="both"/>
        <w:rPr>
          <w:sz w:val="28"/>
          <w:szCs w:val="28"/>
        </w:rPr>
      </w:pPr>
      <w:r w:rsidRPr="00D37D19">
        <w:rPr>
          <w:sz w:val="28"/>
          <w:szCs w:val="28"/>
        </w:rPr>
        <w:t>Платежные карты. Дебетовые карты, Кредитные карты, Предоплаченные карты.</w:t>
      </w:r>
    </w:p>
    <w:p w:rsidR="00866ED7" w:rsidRPr="00D37D19" w:rsidRDefault="00855DF4">
      <w:pPr>
        <w:spacing w:line="360" w:lineRule="auto"/>
        <w:contextualSpacing/>
        <w:jc w:val="both"/>
        <w:rPr>
          <w:sz w:val="28"/>
          <w:szCs w:val="28"/>
        </w:rPr>
      </w:pPr>
      <w:r w:rsidRPr="00D37D19">
        <w:rPr>
          <w:sz w:val="28"/>
          <w:szCs w:val="28"/>
        </w:rPr>
        <w:t xml:space="preserve">Тенденции развития платежных инструментов,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sidRPr="00D37D19">
        <w:rPr>
          <w:sz w:val="28"/>
          <w:szCs w:val="28"/>
          <w:lang w:val="en-US"/>
        </w:rPr>
        <w:t>NFC</w:t>
      </w:r>
      <w:r w:rsidRPr="00D37D19">
        <w:rPr>
          <w:sz w:val="28"/>
          <w:szCs w:val="28"/>
        </w:rPr>
        <w:t>,</w:t>
      </w:r>
      <w:r w:rsidRPr="00D37D19">
        <w:t xml:space="preserve"> </w:t>
      </w:r>
      <w:r w:rsidRPr="00D37D19">
        <w:rPr>
          <w:sz w:val="28"/>
          <w:szCs w:val="28"/>
        </w:rPr>
        <w:t>Риски перевода денежных средств. Санкционные риски.</w:t>
      </w:r>
    </w:p>
    <w:p w:rsidR="00866ED7" w:rsidRPr="00D37D19" w:rsidRDefault="00855DF4">
      <w:pPr>
        <w:spacing w:line="360" w:lineRule="auto"/>
        <w:ind w:firstLine="851"/>
        <w:contextualSpacing/>
        <w:jc w:val="both"/>
        <w:rPr>
          <w:sz w:val="28"/>
          <w:szCs w:val="28"/>
        </w:rPr>
      </w:pPr>
      <w:r w:rsidRPr="00D37D19">
        <w:rPr>
          <w:sz w:val="28"/>
          <w:szCs w:val="28"/>
        </w:rPr>
        <w:t>Понятие перевода денежных средств. Платежные услуги НПС России. Особенности перевода денежных средств в НПС России. Перевод денежных средств на основе корреспондентских счетов. Перевод денежных в платежных системах. Особенности трансграничного перевода денежных средств. Риски перевода денежных средств. Санкционные риски.</w:t>
      </w:r>
    </w:p>
    <w:p w:rsidR="00866ED7" w:rsidRPr="00D37D19" w:rsidRDefault="00855DF4">
      <w:pPr>
        <w:spacing w:line="360" w:lineRule="auto"/>
        <w:contextualSpacing/>
        <w:jc w:val="both"/>
        <w:rPr>
          <w:b/>
          <w:bCs/>
          <w:sz w:val="28"/>
          <w:szCs w:val="28"/>
        </w:rPr>
      </w:pPr>
      <w:r w:rsidRPr="00D37D19">
        <w:rPr>
          <w:b/>
          <w:bCs/>
          <w:sz w:val="28"/>
          <w:szCs w:val="28"/>
        </w:rPr>
        <w:t xml:space="preserve">Тема 3. Платежные системы </w:t>
      </w:r>
    </w:p>
    <w:p w:rsidR="00866ED7" w:rsidRPr="00D37D19" w:rsidRDefault="00855DF4">
      <w:pPr>
        <w:spacing w:line="360" w:lineRule="auto"/>
        <w:contextualSpacing/>
        <w:jc w:val="both"/>
        <w:rPr>
          <w:sz w:val="28"/>
          <w:szCs w:val="28"/>
        </w:rPr>
      </w:pPr>
      <w:r w:rsidRPr="00D37D19">
        <w:rPr>
          <w:sz w:val="28"/>
          <w:szCs w:val="28"/>
        </w:rPr>
        <w:t>Общая характеристика платежных систем. 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p>
    <w:p w:rsidR="00866ED7" w:rsidRPr="00D37D19" w:rsidRDefault="00855DF4">
      <w:pPr>
        <w:spacing w:line="360" w:lineRule="auto"/>
        <w:contextualSpacing/>
        <w:jc w:val="both"/>
        <w:rPr>
          <w:sz w:val="28"/>
          <w:szCs w:val="28"/>
        </w:rPr>
      </w:pPr>
      <w:r w:rsidRPr="00D37D19">
        <w:rPr>
          <w:bCs/>
          <w:sz w:val="28"/>
          <w:szCs w:val="28"/>
        </w:rPr>
        <w:t>Основные характеристики, классификация и тенденции развития. Организация работы п</w:t>
      </w:r>
      <w:r w:rsidRPr="00D37D19">
        <w:rPr>
          <w:sz w:val="28"/>
          <w:szCs w:val="28"/>
        </w:rPr>
        <w:t>латежных систем для крупных сумм. Риски ПСКС. Международные стандарты для ПСКС. Эффективность и бесперебойность функционирования ПСКС.</w:t>
      </w:r>
    </w:p>
    <w:p w:rsidR="00866ED7" w:rsidRPr="00D37D19" w:rsidRDefault="00855DF4">
      <w:pPr>
        <w:spacing w:line="360" w:lineRule="auto"/>
        <w:contextualSpacing/>
        <w:jc w:val="both"/>
        <w:rPr>
          <w:sz w:val="28"/>
          <w:szCs w:val="28"/>
        </w:rPr>
      </w:pPr>
      <w:r w:rsidRPr="00D37D19">
        <w:rPr>
          <w:sz w:val="28"/>
          <w:szCs w:val="28"/>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866ED7" w:rsidRPr="00D37D19" w:rsidRDefault="00855DF4">
      <w:pPr>
        <w:spacing w:line="360" w:lineRule="auto"/>
        <w:jc w:val="both"/>
        <w:rPr>
          <w:rFonts w:eastAsia="Calibri"/>
          <w:b/>
          <w:sz w:val="28"/>
          <w:szCs w:val="28"/>
        </w:rPr>
      </w:pPr>
      <w:r w:rsidRPr="00D37D19">
        <w:rPr>
          <w:rFonts w:eastAsia="Calibri"/>
          <w:b/>
          <w:sz w:val="28"/>
          <w:szCs w:val="28"/>
        </w:rPr>
        <w:t xml:space="preserve">Тема 4. Современные платежные технологии </w:t>
      </w:r>
    </w:p>
    <w:p w:rsidR="00866ED7" w:rsidRPr="00D37D19" w:rsidRDefault="00855DF4">
      <w:pPr>
        <w:spacing w:line="360" w:lineRule="auto"/>
        <w:jc w:val="both"/>
        <w:rPr>
          <w:rFonts w:eastAsia="Calibri"/>
          <w:sz w:val="28"/>
          <w:szCs w:val="28"/>
        </w:rPr>
      </w:pPr>
      <w:r w:rsidRPr="00D37D19">
        <w:rPr>
          <w:rFonts w:eastAsia="Calibri"/>
          <w:sz w:val="28"/>
          <w:szCs w:val="28"/>
        </w:rPr>
        <w:t xml:space="preserve">Понятие цифровой трансформации. Платежная отрасль как объект цифровой трансформации. Общая характеристика современных платежных технологий. </w:t>
      </w:r>
    </w:p>
    <w:p w:rsidR="00866ED7" w:rsidRPr="00D37D19" w:rsidRDefault="00855DF4">
      <w:pPr>
        <w:spacing w:line="360" w:lineRule="auto"/>
        <w:jc w:val="both"/>
        <w:rPr>
          <w:sz w:val="28"/>
          <w:szCs w:val="28"/>
        </w:rPr>
      </w:pPr>
      <w:r w:rsidRPr="00D37D19">
        <w:rPr>
          <w:bCs/>
          <w:sz w:val="28"/>
          <w:szCs w:val="28"/>
        </w:rPr>
        <w:lastRenderedPageBreak/>
        <w:t xml:space="preserve">Основные источники платежных инноваций. </w:t>
      </w:r>
      <w:r w:rsidRPr="00D37D19">
        <w:rPr>
          <w:rFonts w:eastAsia="Calibri"/>
          <w:sz w:val="28"/>
          <w:szCs w:val="28"/>
        </w:rPr>
        <w:t xml:space="preserve">Технологии дистанционного обслуживания.  </w:t>
      </w:r>
      <w:r w:rsidRPr="00D37D19">
        <w:rPr>
          <w:sz w:val="28"/>
          <w:szCs w:val="28"/>
        </w:rPr>
        <w:t>Удаленный доступ к платежным услугам, Удаленная идентификация платежных субъектов.</w:t>
      </w:r>
    </w:p>
    <w:p w:rsidR="00866ED7" w:rsidRPr="00D37D19" w:rsidRDefault="00855DF4">
      <w:pPr>
        <w:widowControl w:val="0"/>
        <w:spacing w:line="360" w:lineRule="auto"/>
        <w:jc w:val="both"/>
        <w:rPr>
          <w:sz w:val="28"/>
          <w:szCs w:val="28"/>
        </w:rPr>
      </w:pPr>
      <w:r w:rsidRPr="00D37D19">
        <w:rPr>
          <w:sz w:val="28"/>
          <w:szCs w:val="28"/>
        </w:rPr>
        <w:t>Технология цифровых токенов.  Технологии интернета вещей. Технологии распределенного реестра. Платежные технологии на основе Open API.</w:t>
      </w:r>
      <w:r w:rsidRPr="00D37D19">
        <w:t xml:space="preserve"> </w:t>
      </w:r>
      <w:r w:rsidRPr="00D37D19">
        <w:rPr>
          <w:sz w:val="28"/>
          <w:szCs w:val="28"/>
        </w:rPr>
        <w:t>Платежные технологии в рамках открытого банкинга.</w:t>
      </w:r>
    </w:p>
    <w:p w:rsidR="00866ED7" w:rsidRPr="00D37D19" w:rsidRDefault="00855DF4">
      <w:pPr>
        <w:widowControl w:val="0"/>
        <w:spacing w:line="360" w:lineRule="auto"/>
        <w:jc w:val="both"/>
        <w:rPr>
          <w:sz w:val="28"/>
          <w:szCs w:val="28"/>
        </w:rPr>
      </w:pPr>
      <w:r w:rsidRPr="00D37D19">
        <w:rPr>
          <w:sz w:val="28"/>
          <w:szCs w:val="28"/>
        </w:rPr>
        <w:t>Технологии построения цифровых процессов. Платежные технологии на основе Machine/Deep Learning. Дистанционная идентификация пользователей.</w:t>
      </w:r>
    </w:p>
    <w:p w:rsidR="00866ED7" w:rsidRPr="00D37D19" w:rsidRDefault="00855DF4">
      <w:pPr>
        <w:spacing w:line="360" w:lineRule="auto"/>
        <w:jc w:val="both"/>
        <w:rPr>
          <w:bCs/>
          <w:sz w:val="28"/>
          <w:szCs w:val="28"/>
        </w:rPr>
      </w:pPr>
      <w:r w:rsidRPr="00D37D19">
        <w:rPr>
          <w:sz w:val="28"/>
          <w:szCs w:val="28"/>
        </w:rPr>
        <w:t xml:space="preserve">Стратегия развития национальной платежной системы. Мировые треды развития платежных систем, платёжных услуг, платежных механизмов. Вопросы конкуренции на рынке платежных услуг. </w:t>
      </w:r>
      <w:r w:rsidRPr="00D37D19">
        <w:rPr>
          <w:bCs/>
          <w:sz w:val="28"/>
          <w:szCs w:val="28"/>
        </w:rPr>
        <w:t>Конкуренция платежных систем и BigTech. Платформенные бизнес-модели. Супераппы. Экосистемы. Мета вселенные.</w:t>
      </w:r>
    </w:p>
    <w:p w:rsidR="00866ED7" w:rsidRPr="00D37D19" w:rsidRDefault="00866ED7">
      <w:pPr>
        <w:widowControl w:val="0"/>
        <w:suppressAutoHyphens w:val="0"/>
        <w:spacing w:line="360" w:lineRule="auto"/>
        <w:outlineLvl w:val="0"/>
        <w:rPr>
          <w:b/>
          <w:bCs/>
          <w:sz w:val="28"/>
          <w:szCs w:val="28"/>
        </w:rPr>
      </w:pPr>
    </w:p>
    <w:p w:rsidR="00866ED7" w:rsidRPr="00D37D19" w:rsidRDefault="00855DF4">
      <w:pPr>
        <w:widowControl w:val="0"/>
        <w:suppressAutoHyphens w:val="0"/>
        <w:spacing w:line="360" w:lineRule="auto"/>
        <w:outlineLvl w:val="0"/>
        <w:rPr>
          <w:b/>
          <w:bCs/>
          <w:sz w:val="28"/>
          <w:szCs w:val="28"/>
        </w:rPr>
      </w:pPr>
      <w:bookmarkStart w:id="24" w:name="_Toc96987349"/>
      <w:bookmarkStart w:id="25" w:name="_Toc167370475"/>
      <w:r w:rsidRPr="00D37D19">
        <w:rPr>
          <w:b/>
          <w:bCs/>
          <w:sz w:val="28"/>
          <w:szCs w:val="28"/>
        </w:rPr>
        <w:t>5.2. Учебно-тематический план</w:t>
      </w:r>
      <w:bookmarkEnd w:id="24"/>
      <w:bookmarkEnd w:id="25"/>
    </w:p>
    <w:p w:rsidR="00866ED7" w:rsidRPr="00D37D19" w:rsidRDefault="00855DF4">
      <w:pPr>
        <w:widowControl w:val="0"/>
        <w:suppressAutoHyphens w:val="0"/>
        <w:jc w:val="right"/>
        <w:rPr>
          <w:sz w:val="28"/>
          <w:szCs w:val="28"/>
        </w:rPr>
      </w:pPr>
      <w:r w:rsidRPr="00D37D19">
        <w:rPr>
          <w:sz w:val="28"/>
          <w:szCs w:val="28"/>
        </w:rPr>
        <w:t>Таблица 3</w:t>
      </w:r>
    </w:p>
    <w:tbl>
      <w:tblPr>
        <w:tblStyle w:val="TableNormal"/>
        <w:tblW w:w="9781" w:type="dxa"/>
        <w:tblInd w:w="-147" w:type="dxa"/>
        <w:tblLayout w:type="fixed"/>
        <w:tblCellMar>
          <w:left w:w="5" w:type="dxa"/>
          <w:right w:w="5" w:type="dxa"/>
        </w:tblCellMar>
        <w:tblLook w:val="01E0" w:firstRow="1" w:lastRow="1" w:firstColumn="1" w:lastColumn="1" w:noHBand="0" w:noVBand="0"/>
      </w:tblPr>
      <w:tblGrid>
        <w:gridCol w:w="570"/>
        <w:gridCol w:w="1703"/>
        <w:gridCol w:w="990"/>
        <w:gridCol w:w="850"/>
        <w:gridCol w:w="851"/>
        <w:gridCol w:w="1559"/>
        <w:gridCol w:w="1567"/>
        <w:gridCol w:w="1691"/>
      </w:tblGrid>
      <w:tr w:rsidR="00866ED7" w:rsidRPr="00D37D19" w:rsidTr="00D37D19">
        <w:trPr>
          <w:trHeight w:val="664"/>
        </w:trPr>
        <w:tc>
          <w:tcPr>
            <w:tcW w:w="570" w:type="dxa"/>
            <w:vMerge w:val="restart"/>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ind w:right="117"/>
              <w:jc w:val="both"/>
              <w:rPr>
                <w:rFonts w:ascii="Times New Roman" w:hAnsi="Times New Roman" w:cs="Times New Roman"/>
                <w:sz w:val="28"/>
                <w:lang w:eastAsia="ar-SA"/>
              </w:rPr>
            </w:pPr>
            <w:r w:rsidRPr="00D37D19">
              <w:rPr>
                <w:rFonts w:ascii="Times New Roman" w:eastAsia="Calibri" w:hAnsi="Times New Roman" w:cs="Times New Roman"/>
              </w:rPr>
              <w:t>№</w:t>
            </w:r>
            <w:r w:rsidRPr="00D37D19">
              <w:rPr>
                <w:rFonts w:ascii="Times New Roman" w:eastAsia="Calibri" w:hAnsi="Times New Roman" w:cs="Times New Roman"/>
                <w:spacing w:val="-49"/>
              </w:rPr>
              <w:t xml:space="preserve"> </w:t>
            </w:r>
            <w:r w:rsidRPr="00D37D19">
              <w:rPr>
                <w:rFonts w:ascii="Times New Roman" w:eastAsia="Calibri" w:hAnsi="Times New Roman" w:cs="Times New Roman"/>
              </w:rPr>
              <w:t>п/</w:t>
            </w:r>
            <w:r w:rsidRPr="00D37D19">
              <w:rPr>
                <w:rFonts w:ascii="Times New Roman" w:eastAsia="Calibri" w:hAnsi="Times New Roman" w:cs="Times New Roman"/>
                <w:spacing w:val="-48"/>
              </w:rPr>
              <w:t xml:space="preserve"> </w:t>
            </w:r>
            <w:r w:rsidRPr="00D37D19">
              <w:rPr>
                <w:rFonts w:ascii="Times New Roman" w:eastAsia="Calibri" w:hAnsi="Times New Roman" w:cs="Times New Roman"/>
              </w:rPr>
              <w:t>п</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866ED7" w:rsidRPr="00D37D19" w:rsidRDefault="00855DF4">
            <w:pPr>
              <w:pStyle w:val="TableParagraph"/>
              <w:suppressAutoHyphens w:val="0"/>
              <w:ind w:left="0"/>
              <w:jc w:val="center"/>
              <w:rPr>
                <w:rFonts w:ascii="Times New Roman" w:hAnsi="Times New Roman" w:cs="Times New Roman"/>
                <w:b/>
                <w:sz w:val="24"/>
                <w:szCs w:val="24"/>
              </w:rPr>
            </w:pPr>
            <w:r w:rsidRPr="00D37D19">
              <w:rPr>
                <w:rFonts w:ascii="Times New Roman" w:eastAsia="Calibri" w:hAnsi="Times New Roman" w:cs="Times New Roman"/>
                <w:b/>
                <w:sz w:val="24"/>
                <w:szCs w:val="24"/>
              </w:rPr>
              <w:t>Наименование тем (разделов) дисциплины</w:t>
            </w:r>
          </w:p>
        </w:tc>
        <w:tc>
          <w:tcPr>
            <w:tcW w:w="4250" w:type="dxa"/>
            <w:gridSpan w:val="4"/>
            <w:tcBorders>
              <w:top w:val="single" w:sz="4" w:space="0" w:color="000000"/>
              <w:left w:val="single" w:sz="4" w:space="0" w:color="000000"/>
              <w:bottom w:val="single" w:sz="4" w:space="0" w:color="000000"/>
              <w:right w:val="single" w:sz="4" w:space="0" w:color="000000"/>
            </w:tcBorders>
            <w:vAlign w:val="center"/>
          </w:tcPr>
          <w:p w:rsidR="00866ED7" w:rsidRPr="00D37D19" w:rsidRDefault="00855DF4">
            <w:pPr>
              <w:pStyle w:val="TableParagraph"/>
              <w:suppressAutoHyphens w:val="0"/>
              <w:ind w:left="0"/>
              <w:jc w:val="center"/>
              <w:rPr>
                <w:rFonts w:ascii="Times New Roman" w:hAnsi="Times New Roman" w:cs="Times New Roman"/>
                <w:b/>
                <w:sz w:val="24"/>
                <w:szCs w:val="24"/>
              </w:rPr>
            </w:pPr>
            <w:r w:rsidRPr="00D37D19">
              <w:rPr>
                <w:rFonts w:ascii="Times New Roman" w:eastAsia="Calibri" w:hAnsi="Times New Roman" w:cs="Times New Roman"/>
                <w:b/>
                <w:sz w:val="24"/>
                <w:szCs w:val="24"/>
              </w:rPr>
              <w:t>Трудоемкость в часах</w:t>
            </w:r>
          </w:p>
        </w:tc>
        <w:tc>
          <w:tcPr>
            <w:tcW w:w="1567" w:type="dxa"/>
            <w:vMerge w:val="restart"/>
            <w:tcBorders>
              <w:top w:val="single" w:sz="4" w:space="0" w:color="000000"/>
              <w:left w:val="single" w:sz="4" w:space="0" w:color="000000"/>
              <w:bottom w:val="single" w:sz="4" w:space="0" w:color="000000"/>
              <w:right w:val="single" w:sz="4" w:space="0" w:color="000000"/>
            </w:tcBorders>
            <w:vAlign w:val="center"/>
          </w:tcPr>
          <w:p w:rsidR="00866ED7" w:rsidRPr="00D37D19" w:rsidRDefault="00866ED7">
            <w:pPr>
              <w:pStyle w:val="TableParagraph"/>
              <w:suppressAutoHyphens w:val="0"/>
              <w:ind w:left="0"/>
              <w:jc w:val="center"/>
              <w:rPr>
                <w:rFonts w:ascii="Times New Roman" w:hAnsi="Times New Roman" w:cs="Times New Roman"/>
                <w:b/>
                <w:sz w:val="24"/>
                <w:szCs w:val="24"/>
              </w:rPr>
            </w:pPr>
          </w:p>
          <w:p w:rsidR="00866ED7" w:rsidRPr="00D37D19" w:rsidRDefault="00855DF4">
            <w:pPr>
              <w:pStyle w:val="TableParagraph"/>
              <w:suppressAutoHyphens w:val="0"/>
              <w:ind w:left="0"/>
              <w:jc w:val="center"/>
              <w:rPr>
                <w:rFonts w:ascii="Times New Roman" w:hAnsi="Times New Roman" w:cs="Times New Roman"/>
                <w:b/>
                <w:sz w:val="24"/>
                <w:szCs w:val="24"/>
              </w:rPr>
            </w:pPr>
            <w:r w:rsidRPr="00D37D19">
              <w:rPr>
                <w:rFonts w:ascii="Times New Roman" w:eastAsia="Calibri" w:hAnsi="Times New Roman" w:cs="Times New Roman"/>
                <w:b/>
                <w:sz w:val="24"/>
                <w:szCs w:val="24"/>
              </w:rPr>
              <w:t>Самостоятельная</w:t>
            </w:r>
            <w:r w:rsidRPr="00D37D19">
              <w:rPr>
                <w:rFonts w:ascii="Times New Roman" w:eastAsia="Calibri" w:hAnsi="Times New Roman" w:cs="Times New Roman"/>
                <w:b/>
                <w:spacing w:val="-4"/>
                <w:sz w:val="24"/>
                <w:szCs w:val="24"/>
              </w:rPr>
              <w:t xml:space="preserve"> </w:t>
            </w:r>
            <w:r w:rsidRPr="00D37D19">
              <w:rPr>
                <w:rFonts w:ascii="Times New Roman" w:eastAsia="Calibri" w:hAnsi="Times New Roman" w:cs="Times New Roman"/>
                <w:b/>
                <w:sz w:val="24"/>
                <w:szCs w:val="24"/>
              </w:rPr>
              <w:t>работа</w:t>
            </w:r>
          </w:p>
        </w:tc>
        <w:tc>
          <w:tcPr>
            <w:tcW w:w="1691" w:type="dxa"/>
            <w:vMerge w:val="restart"/>
            <w:tcBorders>
              <w:top w:val="single" w:sz="4" w:space="0" w:color="000000"/>
              <w:left w:val="single" w:sz="4" w:space="0" w:color="000000"/>
              <w:bottom w:val="single" w:sz="4" w:space="0" w:color="000000"/>
              <w:right w:val="single" w:sz="4" w:space="0" w:color="000000"/>
            </w:tcBorders>
            <w:vAlign w:val="center"/>
          </w:tcPr>
          <w:p w:rsidR="00866ED7" w:rsidRPr="00D37D19" w:rsidRDefault="00855DF4">
            <w:pPr>
              <w:pStyle w:val="TableParagraph"/>
              <w:suppressAutoHyphens w:val="0"/>
              <w:ind w:left="0"/>
              <w:jc w:val="center"/>
              <w:rPr>
                <w:rFonts w:ascii="Times New Roman" w:hAnsi="Times New Roman" w:cs="Times New Roman"/>
                <w:b/>
                <w:sz w:val="24"/>
                <w:szCs w:val="24"/>
              </w:rPr>
            </w:pPr>
            <w:r w:rsidRPr="00D37D19">
              <w:rPr>
                <w:rFonts w:ascii="Times New Roman" w:eastAsia="Calibri" w:hAnsi="Times New Roman" w:cs="Times New Roman"/>
                <w:b/>
                <w:sz w:val="24"/>
                <w:szCs w:val="24"/>
              </w:rPr>
              <w:t>Формы текущего контроля успеваемости</w:t>
            </w:r>
          </w:p>
        </w:tc>
      </w:tr>
      <w:tr w:rsidR="00866ED7" w:rsidRPr="00D37D19" w:rsidTr="00D37D19">
        <w:trPr>
          <w:trHeight w:val="477"/>
        </w:trPr>
        <w:tc>
          <w:tcPr>
            <w:tcW w:w="570" w:type="dxa"/>
            <w:vMerge/>
            <w:tcBorders>
              <w:left w:val="single" w:sz="4" w:space="0" w:color="000000"/>
              <w:bottom w:val="single" w:sz="4" w:space="0" w:color="000000"/>
              <w:right w:val="single" w:sz="4" w:space="0" w:color="000000"/>
            </w:tcBorders>
          </w:tcPr>
          <w:p w:rsidR="00866ED7" w:rsidRPr="00D37D19" w:rsidRDefault="00866ED7">
            <w:pPr>
              <w:widowControl w:val="0"/>
              <w:suppressAutoHyphens w:val="0"/>
              <w:rPr>
                <w:rFonts w:ascii="Times New Roman" w:hAnsi="Times New Roman" w:cs="Times New Roman"/>
                <w:sz w:val="28"/>
                <w:lang w:eastAsia="ar-SA"/>
              </w:rPr>
            </w:pPr>
          </w:p>
        </w:tc>
        <w:tc>
          <w:tcPr>
            <w:tcW w:w="1703" w:type="dxa"/>
            <w:vMerge/>
            <w:tcBorders>
              <w:left w:val="single" w:sz="4" w:space="0" w:color="000000"/>
              <w:bottom w:val="single" w:sz="4" w:space="0" w:color="000000"/>
              <w:right w:val="single" w:sz="4" w:space="0" w:color="000000"/>
            </w:tcBorders>
            <w:vAlign w:val="center"/>
          </w:tcPr>
          <w:p w:rsidR="00866ED7" w:rsidRPr="00D37D19" w:rsidRDefault="00866ED7">
            <w:pPr>
              <w:widowControl w:val="0"/>
              <w:suppressAutoHyphens w:val="0"/>
              <w:rPr>
                <w:rFonts w:ascii="Times New Roman" w:hAnsi="Times New Roman" w:cs="Times New Roman"/>
              </w:rPr>
            </w:pP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rsidR="00866ED7" w:rsidRPr="00D37D19" w:rsidRDefault="00855DF4">
            <w:pPr>
              <w:pStyle w:val="TableParagraph"/>
              <w:suppressAutoHyphens w:val="0"/>
              <w:spacing w:line="228" w:lineRule="exact"/>
              <w:ind w:left="108"/>
              <w:rPr>
                <w:rFonts w:ascii="Times New Roman" w:hAnsi="Times New Roman" w:cs="Times New Roman"/>
                <w:b/>
                <w:sz w:val="24"/>
                <w:szCs w:val="24"/>
              </w:rPr>
            </w:pPr>
            <w:r w:rsidRPr="00D37D19">
              <w:rPr>
                <w:rFonts w:ascii="Times New Roman" w:eastAsia="Calibri" w:hAnsi="Times New Roman" w:cs="Times New Roman"/>
                <w:b/>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tabs>
                <w:tab w:val="right" w:pos="851"/>
              </w:tabs>
              <w:suppressAutoHyphens w:val="0"/>
              <w:rPr>
                <w:rFonts w:ascii="Times New Roman" w:hAnsi="Times New Roman" w:cs="Times New Roman"/>
                <w:b/>
              </w:rPr>
            </w:pPr>
            <w:r w:rsidRPr="00D37D19">
              <w:rPr>
                <w:rFonts w:ascii="Times New Roman" w:eastAsia="Calibri" w:hAnsi="Times New Roman" w:cs="Times New Roman"/>
                <w:b/>
              </w:rPr>
              <w:t>Контактная работа</w:t>
            </w:r>
            <w:r w:rsidR="005923DD">
              <w:rPr>
                <w:rFonts w:ascii="Times New Roman" w:eastAsia="Calibri" w:hAnsi="Times New Roman" w:cs="Times New Roman"/>
                <w:b/>
                <w:lang w:val="ru-RU"/>
              </w:rPr>
              <w:t xml:space="preserve"> *</w:t>
            </w:r>
            <w:bookmarkStart w:id="26" w:name="_GoBack"/>
            <w:bookmarkEnd w:id="26"/>
            <w:r w:rsidRPr="00D37D19">
              <w:rPr>
                <w:rFonts w:ascii="Times New Roman" w:eastAsia="Calibri" w:hAnsi="Times New Roman" w:cs="Times New Roman"/>
                <w:b/>
              </w:rPr>
              <w:t>-</w:t>
            </w:r>
          </w:p>
          <w:p w:rsidR="00866ED7" w:rsidRPr="00D37D19" w:rsidRDefault="00855DF4">
            <w:pPr>
              <w:pStyle w:val="TableParagraph"/>
              <w:suppressAutoHyphens w:val="0"/>
              <w:spacing w:line="228" w:lineRule="exact"/>
              <w:ind w:left="0"/>
              <w:jc w:val="center"/>
              <w:rPr>
                <w:rFonts w:ascii="Times New Roman" w:hAnsi="Times New Roman" w:cs="Times New Roman"/>
                <w:b/>
                <w:sz w:val="24"/>
                <w:szCs w:val="24"/>
              </w:rPr>
            </w:pPr>
            <w:r w:rsidRPr="00D37D19">
              <w:rPr>
                <w:rFonts w:ascii="Times New Roman" w:eastAsia="Calibri" w:hAnsi="Times New Roman" w:cs="Times New Roman"/>
                <w:b/>
                <w:sz w:val="24"/>
                <w:szCs w:val="24"/>
              </w:rPr>
              <w:t>Аудиторная работа</w:t>
            </w:r>
          </w:p>
        </w:tc>
        <w:tc>
          <w:tcPr>
            <w:tcW w:w="1567" w:type="dxa"/>
            <w:vMerge/>
            <w:tcBorders>
              <w:left w:val="single" w:sz="4" w:space="0" w:color="000000"/>
              <w:bottom w:val="single" w:sz="4" w:space="0" w:color="000000"/>
              <w:right w:val="single" w:sz="4" w:space="0" w:color="000000"/>
            </w:tcBorders>
            <w:textDirection w:val="btLr"/>
          </w:tcPr>
          <w:p w:rsidR="00866ED7" w:rsidRPr="00D37D19" w:rsidRDefault="00866ED7">
            <w:pPr>
              <w:widowControl w:val="0"/>
              <w:suppressAutoHyphens w:val="0"/>
              <w:rPr>
                <w:rFonts w:ascii="Times New Roman" w:hAnsi="Times New Roman" w:cs="Times New Roman"/>
              </w:rPr>
            </w:pPr>
          </w:p>
        </w:tc>
        <w:tc>
          <w:tcPr>
            <w:tcW w:w="1691" w:type="dxa"/>
            <w:vMerge/>
            <w:tcBorders>
              <w:left w:val="single" w:sz="4" w:space="0" w:color="000000"/>
              <w:bottom w:val="single" w:sz="4" w:space="0" w:color="000000"/>
              <w:right w:val="single" w:sz="4" w:space="0" w:color="000000"/>
            </w:tcBorders>
          </w:tcPr>
          <w:p w:rsidR="00866ED7" w:rsidRPr="00D37D19" w:rsidRDefault="00866ED7">
            <w:pPr>
              <w:widowControl w:val="0"/>
              <w:suppressAutoHyphens w:val="0"/>
              <w:rPr>
                <w:rFonts w:ascii="Times New Roman" w:hAnsi="Times New Roman" w:cs="Times New Roman"/>
              </w:rPr>
            </w:pPr>
          </w:p>
        </w:tc>
      </w:tr>
      <w:tr w:rsidR="00866ED7" w:rsidRPr="00D37D19" w:rsidTr="00D37D19">
        <w:trPr>
          <w:trHeight w:val="1508"/>
        </w:trPr>
        <w:tc>
          <w:tcPr>
            <w:tcW w:w="570" w:type="dxa"/>
            <w:vMerge/>
            <w:tcBorders>
              <w:left w:val="single" w:sz="4" w:space="0" w:color="000000"/>
              <w:bottom w:val="single" w:sz="4" w:space="0" w:color="000000"/>
              <w:right w:val="single" w:sz="4" w:space="0" w:color="000000"/>
            </w:tcBorders>
          </w:tcPr>
          <w:p w:rsidR="00866ED7" w:rsidRPr="00D37D19" w:rsidRDefault="00866ED7">
            <w:pPr>
              <w:widowControl w:val="0"/>
              <w:suppressAutoHyphens w:val="0"/>
              <w:rPr>
                <w:rFonts w:ascii="Times New Roman" w:hAnsi="Times New Roman" w:cs="Times New Roman"/>
                <w:sz w:val="28"/>
                <w:lang w:eastAsia="ar-SA"/>
              </w:rPr>
            </w:pPr>
          </w:p>
        </w:tc>
        <w:tc>
          <w:tcPr>
            <w:tcW w:w="1703" w:type="dxa"/>
            <w:vMerge/>
            <w:tcBorders>
              <w:left w:val="single" w:sz="4" w:space="0" w:color="000000"/>
              <w:bottom w:val="single" w:sz="4" w:space="0" w:color="000000"/>
              <w:right w:val="single" w:sz="4" w:space="0" w:color="000000"/>
            </w:tcBorders>
          </w:tcPr>
          <w:p w:rsidR="00866ED7" w:rsidRPr="00D37D19" w:rsidRDefault="00866ED7">
            <w:pPr>
              <w:widowControl w:val="0"/>
              <w:suppressAutoHyphens w:val="0"/>
              <w:rPr>
                <w:rFonts w:ascii="Times New Roman" w:hAnsi="Times New Roman" w:cs="Times New Roman"/>
              </w:rPr>
            </w:pPr>
          </w:p>
        </w:tc>
        <w:tc>
          <w:tcPr>
            <w:tcW w:w="990" w:type="dxa"/>
            <w:vMerge/>
            <w:tcBorders>
              <w:left w:val="single" w:sz="4" w:space="0" w:color="000000"/>
              <w:bottom w:val="single" w:sz="4" w:space="0" w:color="000000"/>
              <w:right w:val="single" w:sz="4" w:space="0" w:color="000000"/>
            </w:tcBorders>
          </w:tcPr>
          <w:p w:rsidR="00866ED7" w:rsidRPr="00D37D19" w:rsidRDefault="00866ED7">
            <w:pPr>
              <w:widowControl w:val="0"/>
              <w:suppressAutoHyphens w:val="0"/>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before="110"/>
              <w:rPr>
                <w:rFonts w:ascii="Times New Roman" w:eastAsia="Calibri" w:hAnsi="Times New Roman" w:cs="Times New Roman"/>
                <w:sz w:val="24"/>
                <w:szCs w:val="24"/>
              </w:rPr>
            </w:pPr>
            <w:r w:rsidRPr="00D37D19">
              <w:rPr>
                <w:rFonts w:ascii="Times New Roman" w:eastAsia="Calibri" w:hAnsi="Times New Roman" w:cs="Times New Roman"/>
                <w:sz w:val="24"/>
                <w:szCs w:val="24"/>
              </w:rPr>
              <w:t>Об</w:t>
            </w:r>
          </w:p>
          <w:p w:rsidR="00866ED7" w:rsidRPr="00D37D19" w:rsidRDefault="00855DF4">
            <w:pPr>
              <w:pStyle w:val="TableParagraph"/>
              <w:suppressAutoHyphens w:val="0"/>
              <w:spacing w:before="110"/>
              <w:rPr>
                <w:rFonts w:ascii="Times New Roman" w:eastAsia="Calibri" w:hAnsi="Times New Roman" w:cs="Times New Roman"/>
                <w:sz w:val="24"/>
                <w:szCs w:val="24"/>
              </w:rPr>
            </w:pPr>
            <w:r w:rsidRPr="00D37D19">
              <w:rPr>
                <w:rFonts w:ascii="Times New Roman" w:eastAsia="Calibri" w:hAnsi="Times New Roman" w:cs="Times New Roman"/>
                <w:sz w:val="24"/>
                <w:szCs w:val="24"/>
              </w:rPr>
              <w:t xml:space="preserve">щая, </w:t>
            </w:r>
            <w:r w:rsidRPr="00D37D19">
              <w:rPr>
                <w:rFonts w:ascii="Times New Roman" w:eastAsia="Calibri" w:hAnsi="Times New Roman" w:cs="Times New Roman"/>
                <w:sz w:val="24"/>
                <w:szCs w:val="24"/>
              </w:rPr>
              <w:br/>
              <w:t>в т. ч.:</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before="111"/>
              <w:ind w:left="0"/>
              <w:rPr>
                <w:rFonts w:ascii="Times New Roman" w:hAnsi="Times New Roman" w:cs="Times New Roman"/>
                <w:sz w:val="24"/>
                <w:szCs w:val="24"/>
              </w:rPr>
            </w:pPr>
            <w:r w:rsidRPr="00D37D19">
              <w:rPr>
                <w:rFonts w:ascii="Times New Roman" w:eastAsia="Calibri" w:hAnsi="Times New Roman" w:cs="Times New Roman"/>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before="8" w:line="230" w:lineRule="atLeast"/>
              <w:ind w:left="112"/>
              <w:rPr>
                <w:rFonts w:ascii="Times New Roman" w:hAnsi="Times New Roman" w:cs="Times New Roman"/>
                <w:sz w:val="24"/>
                <w:szCs w:val="24"/>
              </w:rPr>
            </w:pPr>
            <w:r w:rsidRPr="00D37D19">
              <w:rPr>
                <w:rFonts w:ascii="Times New Roman" w:eastAsia="Calibri" w:hAnsi="Times New Roman" w:cs="Times New Roman"/>
                <w:b/>
                <w:sz w:val="24"/>
                <w:szCs w:val="24"/>
              </w:rPr>
              <w:t>Семинары, практические занятия</w:t>
            </w:r>
          </w:p>
        </w:tc>
        <w:tc>
          <w:tcPr>
            <w:tcW w:w="1567" w:type="dxa"/>
            <w:vMerge/>
            <w:tcBorders>
              <w:left w:val="single" w:sz="4" w:space="0" w:color="000000"/>
              <w:bottom w:val="single" w:sz="4" w:space="0" w:color="000000"/>
              <w:right w:val="single" w:sz="4" w:space="0" w:color="000000"/>
            </w:tcBorders>
            <w:textDirection w:val="btLr"/>
          </w:tcPr>
          <w:p w:rsidR="00866ED7" w:rsidRPr="00D37D19" w:rsidRDefault="00866ED7">
            <w:pPr>
              <w:widowControl w:val="0"/>
              <w:suppressAutoHyphens w:val="0"/>
              <w:rPr>
                <w:rFonts w:ascii="Times New Roman" w:hAnsi="Times New Roman" w:cs="Times New Roman"/>
              </w:rPr>
            </w:pPr>
          </w:p>
        </w:tc>
        <w:tc>
          <w:tcPr>
            <w:tcW w:w="1691" w:type="dxa"/>
            <w:vMerge/>
            <w:tcBorders>
              <w:left w:val="single" w:sz="4" w:space="0" w:color="000000"/>
              <w:bottom w:val="single" w:sz="4" w:space="0" w:color="000000"/>
              <w:right w:val="single" w:sz="4" w:space="0" w:color="000000"/>
            </w:tcBorders>
          </w:tcPr>
          <w:p w:rsidR="00866ED7" w:rsidRPr="00D37D19" w:rsidRDefault="00866ED7">
            <w:pPr>
              <w:widowControl w:val="0"/>
              <w:suppressAutoHyphens w:val="0"/>
              <w:rPr>
                <w:rFonts w:ascii="Times New Roman" w:hAnsi="Times New Roman" w:cs="Times New Roman"/>
              </w:rPr>
            </w:pPr>
          </w:p>
        </w:tc>
      </w:tr>
      <w:tr w:rsidR="00866ED7" w:rsidRPr="00D37D19" w:rsidTr="00D37D19">
        <w:trPr>
          <w:trHeight w:val="800"/>
        </w:trPr>
        <w:tc>
          <w:tcPr>
            <w:tcW w:w="57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rPr>
                <w:rFonts w:ascii="Times New Roman" w:hAnsi="Times New Roman" w:cs="Times New Roman"/>
              </w:rPr>
            </w:pPr>
            <w:r w:rsidRPr="00D37D19">
              <w:rPr>
                <w:rFonts w:ascii="Times New Roman" w:eastAsia="Calibri" w:hAnsi="Times New Roman" w:cs="Times New Roman"/>
                <w:w w:val="99"/>
              </w:rPr>
              <w:t>1</w:t>
            </w:r>
          </w:p>
        </w:tc>
        <w:tc>
          <w:tcPr>
            <w:tcW w:w="1703"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tabs>
                <w:tab w:val="left" w:pos="1480"/>
              </w:tabs>
              <w:suppressAutoHyphens w:val="0"/>
              <w:ind w:right="97"/>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Тема 1. Теоретические, институциональные и правовые основы национальной платежной системы и платежных услуг</w:t>
            </w:r>
          </w:p>
        </w:tc>
        <w:tc>
          <w:tcPr>
            <w:tcW w:w="99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22" w:right="108"/>
              <w:jc w:val="center"/>
              <w:rPr>
                <w:rFonts w:ascii="Times New Roman" w:hAnsi="Times New Roman" w:cs="Times New Roman"/>
                <w:sz w:val="24"/>
                <w:szCs w:val="24"/>
              </w:rPr>
            </w:pPr>
            <w:r w:rsidRPr="00D37D19">
              <w:rPr>
                <w:rFonts w:ascii="Times New Roman" w:eastAsia="Calibri" w:hAnsi="Times New Roman" w:cs="Times New Roman"/>
                <w:sz w:val="24"/>
                <w:szCs w:val="24"/>
              </w:rPr>
              <w:t>44</w:t>
            </w: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1"/>
              <w:jc w:val="center"/>
              <w:rPr>
                <w:rFonts w:ascii="Times New Roman" w:hAnsi="Times New Roman" w:cs="Times New Roman"/>
                <w:sz w:val="24"/>
                <w:szCs w:val="24"/>
              </w:rPr>
            </w:pPr>
            <w:r w:rsidRPr="00D37D19">
              <w:rPr>
                <w:rFonts w:ascii="Times New Roman" w:eastAsia="Calibri" w:hAnsi="Times New Roman" w:cs="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
              <w:jc w:val="center"/>
              <w:rPr>
                <w:rFonts w:ascii="Times New Roman" w:hAnsi="Times New Roman" w:cs="Times New Roman"/>
                <w:sz w:val="24"/>
                <w:szCs w:val="24"/>
              </w:rPr>
            </w:pPr>
            <w:r w:rsidRPr="00D37D19">
              <w:rPr>
                <w:rFonts w:ascii="Times New Roman" w:eastAsia="Calibri"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
              <w:jc w:val="center"/>
              <w:rPr>
                <w:rFonts w:ascii="Times New Roman" w:hAnsi="Times New Roman" w:cs="Times New Roman"/>
                <w:sz w:val="24"/>
                <w:szCs w:val="24"/>
              </w:rPr>
            </w:pPr>
            <w:r w:rsidRPr="00D37D19">
              <w:rPr>
                <w:rFonts w:ascii="Times New Roman" w:eastAsia="Calibri" w:hAnsi="Times New Roman" w:cs="Times New Roman"/>
                <w:sz w:val="24"/>
                <w:szCs w:val="24"/>
              </w:rPr>
              <w:t>6</w:t>
            </w:r>
          </w:p>
          <w:p w:rsidR="00866ED7" w:rsidRPr="00D37D19" w:rsidRDefault="00866ED7">
            <w:pPr>
              <w:pStyle w:val="TableParagraph"/>
              <w:suppressAutoHyphens w:val="0"/>
              <w:spacing w:line="223" w:lineRule="exact"/>
              <w:ind w:left="18"/>
              <w:jc w:val="center"/>
              <w:rPr>
                <w:rFonts w:ascii="Times New Roman" w:hAnsi="Times New Roman" w:cs="Times New Roman"/>
                <w:sz w:val="24"/>
                <w:szCs w:val="24"/>
              </w:rPr>
            </w:pPr>
          </w:p>
        </w:tc>
        <w:tc>
          <w:tcPr>
            <w:tcW w:w="1567"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5" w:right="114"/>
              <w:jc w:val="center"/>
              <w:rPr>
                <w:rFonts w:ascii="Times New Roman" w:hAnsi="Times New Roman" w:cs="Times New Roman"/>
                <w:sz w:val="24"/>
                <w:szCs w:val="24"/>
              </w:rPr>
            </w:pPr>
            <w:r w:rsidRPr="00D37D19">
              <w:rPr>
                <w:rFonts w:ascii="Times New Roman" w:eastAsia="Calibri" w:hAnsi="Times New Roman" w:cs="Times New Roman"/>
                <w:sz w:val="24"/>
                <w:szCs w:val="24"/>
              </w:rPr>
              <w:t>36</w:t>
            </w:r>
          </w:p>
        </w:tc>
        <w:tc>
          <w:tcPr>
            <w:tcW w:w="169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83" w:right="164"/>
              <w:rPr>
                <w:rFonts w:ascii="Times New Roman" w:hAnsi="Times New Roman" w:cs="Times New Roman"/>
                <w:sz w:val="24"/>
                <w:szCs w:val="24"/>
              </w:rPr>
            </w:pPr>
            <w:r w:rsidRPr="00D37D19">
              <w:rPr>
                <w:rFonts w:ascii="Times New Roman" w:eastAsia="Calibri" w:hAnsi="Times New Roman" w:cs="Times New Roman"/>
                <w:sz w:val="24"/>
                <w:szCs w:val="24"/>
              </w:rPr>
              <w:t>Научная</w:t>
            </w:r>
            <w:r w:rsidRPr="00D37D19">
              <w:rPr>
                <w:rFonts w:ascii="Times New Roman" w:eastAsia="Calibri" w:hAnsi="Times New Roman" w:cs="Times New Roman"/>
                <w:spacing w:val="-6"/>
                <w:sz w:val="24"/>
                <w:szCs w:val="24"/>
              </w:rPr>
              <w:t xml:space="preserve"> </w:t>
            </w:r>
            <w:r w:rsidRPr="00D37D19">
              <w:rPr>
                <w:rFonts w:ascii="Times New Roman" w:eastAsia="Calibri" w:hAnsi="Times New Roman" w:cs="Times New Roman"/>
                <w:sz w:val="24"/>
                <w:szCs w:val="24"/>
              </w:rPr>
              <w:t>дискуссия</w:t>
            </w:r>
            <w:bookmarkStart w:id="27" w:name="_Hlk162433530"/>
            <w:bookmarkEnd w:id="27"/>
          </w:p>
        </w:tc>
      </w:tr>
      <w:tr w:rsidR="00866ED7" w:rsidRPr="00D37D19" w:rsidTr="00D37D19">
        <w:trPr>
          <w:trHeight w:val="691"/>
        </w:trPr>
        <w:tc>
          <w:tcPr>
            <w:tcW w:w="57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6" w:lineRule="exact"/>
              <w:rPr>
                <w:rFonts w:ascii="Times New Roman" w:hAnsi="Times New Roman" w:cs="Times New Roman"/>
              </w:rPr>
            </w:pPr>
            <w:r w:rsidRPr="00D37D19">
              <w:rPr>
                <w:rFonts w:ascii="Times New Roman" w:eastAsia="Calibri" w:hAnsi="Times New Roman" w:cs="Times New Roman"/>
                <w:w w:val="99"/>
              </w:rPr>
              <w:t>2</w:t>
            </w:r>
          </w:p>
        </w:tc>
        <w:tc>
          <w:tcPr>
            <w:tcW w:w="1703"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17" w:lineRule="exact"/>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Тема 2.  Платежные услуги и современные платёжные инструменты</w:t>
            </w:r>
          </w:p>
        </w:tc>
        <w:tc>
          <w:tcPr>
            <w:tcW w:w="99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6" w:lineRule="exact"/>
              <w:ind w:left="123" w:right="108"/>
              <w:jc w:val="center"/>
              <w:rPr>
                <w:rFonts w:ascii="Times New Roman" w:hAnsi="Times New Roman" w:cs="Times New Roman"/>
                <w:sz w:val="24"/>
                <w:szCs w:val="24"/>
              </w:rPr>
            </w:pPr>
            <w:r w:rsidRPr="00D37D19">
              <w:rPr>
                <w:rFonts w:ascii="Times New Roman" w:eastAsia="Calibri" w:hAnsi="Times New Roman" w:cs="Times New Roman"/>
                <w:sz w:val="24"/>
                <w:szCs w:val="24"/>
              </w:rPr>
              <w:t>44</w:t>
            </w: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6" w:lineRule="exact"/>
              <w:ind w:left="143" w:right="129"/>
              <w:jc w:val="center"/>
              <w:rPr>
                <w:rFonts w:ascii="Times New Roman" w:hAnsi="Times New Roman" w:cs="Times New Roman"/>
                <w:sz w:val="24"/>
                <w:szCs w:val="24"/>
              </w:rPr>
            </w:pPr>
            <w:r w:rsidRPr="00D37D19">
              <w:rPr>
                <w:rFonts w:ascii="Times New Roman" w:eastAsia="Calibri" w:hAnsi="Times New Roman" w:cs="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6" w:lineRule="exact"/>
              <w:ind w:left="112" w:right="97"/>
              <w:jc w:val="center"/>
              <w:rPr>
                <w:rFonts w:ascii="Times New Roman" w:hAnsi="Times New Roman" w:cs="Times New Roman"/>
                <w:sz w:val="24"/>
                <w:szCs w:val="24"/>
              </w:rPr>
            </w:pPr>
            <w:r w:rsidRPr="00D37D19">
              <w:rPr>
                <w:rFonts w:ascii="Times New Roman" w:eastAsia="Calibri"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
              <w:jc w:val="center"/>
              <w:rPr>
                <w:rFonts w:ascii="Times New Roman" w:hAnsi="Times New Roman" w:cs="Times New Roman"/>
                <w:sz w:val="24"/>
                <w:szCs w:val="24"/>
              </w:rPr>
            </w:pPr>
            <w:r w:rsidRPr="00D37D19">
              <w:rPr>
                <w:rFonts w:ascii="Times New Roman" w:eastAsia="Calibri" w:hAnsi="Times New Roman" w:cs="Times New Roman"/>
                <w:sz w:val="24"/>
                <w:szCs w:val="24"/>
              </w:rPr>
              <w:t>6</w:t>
            </w:r>
          </w:p>
          <w:p w:rsidR="00866ED7" w:rsidRPr="00D37D19" w:rsidRDefault="00866ED7">
            <w:pPr>
              <w:pStyle w:val="TableParagraph"/>
              <w:suppressAutoHyphens w:val="0"/>
              <w:spacing w:line="226" w:lineRule="exact"/>
              <w:ind w:left="264" w:right="249"/>
              <w:jc w:val="center"/>
              <w:rPr>
                <w:rFonts w:ascii="Times New Roman" w:hAnsi="Times New Roman" w:cs="Times New Roman"/>
                <w:sz w:val="24"/>
                <w:szCs w:val="24"/>
              </w:rPr>
            </w:pPr>
          </w:p>
        </w:tc>
        <w:tc>
          <w:tcPr>
            <w:tcW w:w="1567"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6" w:lineRule="exact"/>
              <w:ind w:left="135" w:right="115"/>
              <w:jc w:val="center"/>
              <w:rPr>
                <w:rFonts w:ascii="Times New Roman" w:hAnsi="Times New Roman" w:cs="Times New Roman"/>
                <w:sz w:val="24"/>
                <w:szCs w:val="24"/>
              </w:rPr>
            </w:pPr>
            <w:r w:rsidRPr="00D37D19">
              <w:rPr>
                <w:rFonts w:ascii="Times New Roman" w:eastAsia="Calibri" w:hAnsi="Times New Roman" w:cs="Times New Roman"/>
                <w:sz w:val="24"/>
                <w:szCs w:val="24"/>
              </w:rPr>
              <w:t>36</w:t>
            </w:r>
          </w:p>
        </w:tc>
        <w:tc>
          <w:tcPr>
            <w:tcW w:w="169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6" w:lineRule="exact"/>
              <w:ind w:left="185" w:right="164"/>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Опрос,</w:t>
            </w:r>
            <w:r w:rsidRPr="00D37D19">
              <w:rPr>
                <w:rFonts w:ascii="Times New Roman" w:eastAsia="Calibri" w:hAnsi="Times New Roman" w:cs="Times New Roman"/>
                <w:spacing w:val="-5"/>
                <w:sz w:val="24"/>
                <w:szCs w:val="24"/>
                <w:lang w:val="ru-RU"/>
              </w:rPr>
              <w:t xml:space="preserve"> </w:t>
            </w:r>
            <w:r w:rsidRPr="00D37D19">
              <w:rPr>
                <w:rFonts w:ascii="Times New Roman" w:eastAsia="Calibri" w:hAnsi="Times New Roman" w:cs="Times New Roman"/>
                <w:sz w:val="24"/>
                <w:szCs w:val="24"/>
                <w:lang w:val="ru-RU"/>
              </w:rPr>
              <w:t>тестирование,</w:t>
            </w:r>
          </w:p>
          <w:p w:rsidR="00866ED7" w:rsidRPr="00D37D19" w:rsidRDefault="00855DF4">
            <w:pPr>
              <w:pStyle w:val="TableParagraph"/>
              <w:suppressAutoHyphens w:val="0"/>
              <w:spacing w:line="226" w:lineRule="exact"/>
              <w:ind w:left="185" w:right="164"/>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обсуждение научных</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sz w:val="24"/>
                <w:szCs w:val="24"/>
                <w:lang w:val="ru-RU"/>
              </w:rPr>
              <w:t>статей,</w:t>
            </w:r>
          </w:p>
        </w:tc>
      </w:tr>
      <w:tr w:rsidR="00866ED7" w:rsidRPr="00D37D19" w:rsidTr="00D37D19">
        <w:trPr>
          <w:trHeight w:val="921"/>
        </w:trPr>
        <w:tc>
          <w:tcPr>
            <w:tcW w:w="57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rPr>
                <w:rFonts w:ascii="Times New Roman" w:hAnsi="Times New Roman" w:cs="Times New Roman"/>
              </w:rPr>
            </w:pPr>
            <w:r w:rsidRPr="00D37D19">
              <w:rPr>
                <w:rFonts w:ascii="Times New Roman" w:eastAsia="Calibri" w:hAnsi="Times New Roman" w:cs="Times New Roman"/>
                <w:w w:val="99"/>
              </w:rPr>
              <w:lastRenderedPageBreak/>
              <w:t>3</w:t>
            </w:r>
          </w:p>
        </w:tc>
        <w:tc>
          <w:tcPr>
            <w:tcW w:w="1703"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30" w:lineRule="atLeast"/>
              <w:ind w:right="97"/>
              <w:rPr>
                <w:rFonts w:ascii="Times New Roman" w:hAnsi="Times New Roman" w:cs="Times New Roman"/>
                <w:sz w:val="24"/>
                <w:szCs w:val="24"/>
              </w:rPr>
            </w:pPr>
            <w:r w:rsidRPr="00D37D19">
              <w:rPr>
                <w:rFonts w:ascii="Times New Roman" w:eastAsia="Calibri" w:hAnsi="Times New Roman" w:cs="Times New Roman"/>
                <w:sz w:val="24"/>
                <w:szCs w:val="24"/>
              </w:rPr>
              <w:t>Тема 3.  Платежные системы</w:t>
            </w:r>
          </w:p>
        </w:tc>
        <w:tc>
          <w:tcPr>
            <w:tcW w:w="99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22" w:right="108"/>
              <w:jc w:val="center"/>
              <w:rPr>
                <w:rFonts w:ascii="Times New Roman" w:hAnsi="Times New Roman" w:cs="Times New Roman"/>
                <w:sz w:val="24"/>
                <w:szCs w:val="24"/>
              </w:rPr>
            </w:pPr>
            <w:r w:rsidRPr="00D37D19">
              <w:rPr>
                <w:rFonts w:ascii="Times New Roman" w:eastAsia="Calibri" w:hAnsi="Times New Roman" w:cs="Times New Roman"/>
                <w:sz w:val="24"/>
                <w:szCs w:val="24"/>
              </w:rPr>
              <w:t>44</w:t>
            </w: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43" w:right="129"/>
              <w:jc w:val="center"/>
              <w:rPr>
                <w:rFonts w:ascii="Times New Roman" w:hAnsi="Times New Roman" w:cs="Times New Roman"/>
                <w:sz w:val="24"/>
                <w:szCs w:val="24"/>
              </w:rPr>
            </w:pPr>
            <w:r w:rsidRPr="00D37D19">
              <w:rPr>
                <w:rFonts w:ascii="Times New Roman" w:eastAsia="Calibri" w:hAnsi="Times New Roman" w:cs="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
              <w:jc w:val="center"/>
              <w:rPr>
                <w:rFonts w:ascii="Times New Roman" w:hAnsi="Times New Roman" w:cs="Times New Roman"/>
                <w:sz w:val="24"/>
                <w:szCs w:val="24"/>
              </w:rPr>
            </w:pPr>
            <w:r w:rsidRPr="00D37D19">
              <w:rPr>
                <w:rFonts w:ascii="Times New Roman" w:eastAsia="Calibri"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
              <w:jc w:val="center"/>
              <w:rPr>
                <w:rFonts w:ascii="Times New Roman" w:hAnsi="Times New Roman" w:cs="Times New Roman"/>
                <w:sz w:val="24"/>
                <w:szCs w:val="24"/>
              </w:rPr>
            </w:pPr>
            <w:r w:rsidRPr="00D37D19">
              <w:rPr>
                <w:rFonts w:ascii="Times New Roman" w:eastAsia="Calibri" w:hAnsi="Times New Roman" w:cs="Times New Roman"/>
                <w:sz w:val="24"/>
                <w:szCs w:val="24"/>
              </w:rPr>
              <w:t>6</w:t>
            </w:r>
          </w:p>
          <w:p w:rsidR="00866ED7" w:rsidRPr="00D37D19" w:rsidRDefault="00866ED7">
            <w:pPr>
              <w:pStyle w:val="TableParagraph"/>
              <w:suppressAutoHyphens w:val="0"/>
              <w:spacing w:line="223" w:lineRule="exact"/>
              <w:ind w:left="268" w:right="248"/>
              <w:jc w:val="center"/>
              <w:rPr>
                <w:rFonts w:ascii="Times New Roman" w:hAnsi="Times New Roman" w:cs="Times New Roman"/>
                <w:sz w:val="24"/>
                <w:szCs w:val="24"/>
              </w:rPr>
            </w:pPr>
          </w:p>
        </w:tc>
        <w:tc>
          <w:tcPr>
            <w:tcW w:w="1567"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5" w:right="115"/>
              <w:jc w:val="center"/>
              <w:rPr>
                <w:rFonts w:ascii="Times New Roman" w:hAnsi="Times New Roman" w:cs="Times New Roman"/>
                <w:sz w:val="24"/>
                <w:szCs w:val="24"/>
              </w:rPr>
            </w:pPr>
            <w:r w:rsidRPr="00D37D19">
              <w:rPr>
                <w:rFonts w:ascii="Times New Roman" w:eastAsia="Calibri" w:hAnsi="Times New Roman" w:cs="Times New Roman"/>
                <w:sz w:val="24"/>
                <w:szCs w:val="24"/>
              </w:rPr>
              <w:t>36</w:t>
            </w:r>
          </w:p>
        </w:tc>
        <w:tc>
          <w:tcPr>
            <w:tcW w:w="169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ind w:left="189" w:right="164" w:hanging="3"/>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Обсуждение научных</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sz w:val="24"/>
                <w:szCs w:val="24"/>
                <w:lang w:val="ru-RU"/>
              </w:rPr>
              <w:t>статей,</w:t>
            </w:r>
            <w:r w:rsidRPr="00D37D19">
              <w:rPr>
                <w:rFonts w:ascii="Times New Roman" w:eastAsia="Calibri" w:hAnsi="Times New Roman" w:cs="Times New Roman"/>
                <w:spacing w:val="-2"/>
                <w:sz w:val="24"/>
                <w:szCs w:val="24"/>
                <w:lang w:val="ru-RU"/>
              </w:rPr>
              <w:t xml:space="preserve"> </w:t>
            </w:r>
            <w:r w:rsidRPr="00D37D19">
              <w:rPr>
                <w:rFonts w:ascii="Times New Roman" w:eastAsia="Calibri" w:hAnsi="Times New Roman" w:cs="Times New Roman"/>
                <w:sz w:val="24"/>
                <w:szCs w:val="24"/>
                <w:lang w:val="ru-RU"/>
              </w:rPr>
              <w:t>решение</w:t>
            </w:r>
          </w:p>
          <w:p w:rsidR="00866ED7" w:rsidRPr="00D37D19" w:rsidRDefault="00855DF4">
            <w:pPr>
              <w:pStyle w:val="TableParagraph"/>
              <w:suppressAutoHyphens w:val="0"/>
              <w:spacing w:line="230" w:lineRule="atLeast"/>
              <w:ind w:left="189" w:right="164"/>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ситуационных</w:t>
            </w:r>
            <w:r w:rsidRPr="00D37D19">
              <w:rPr>
                <w:rFonts w:ascii="Times New Roman" w:eastAsia="Calibri" w:hAnsi="Times New Roman" w:cs="Times New Roman"/>
                <w:spacing w:val="-5"/>
                <w:sz w:val="24"/>
                <w:szCs w:val="24"/>
                <w:lang w:val="ru-RU"/>
              </w:rPr>
              <w:t xml:space="preserve"> </w:t>
            </w:r>
            <w:r w:rsidRPr="00D37D19">
              <w:rPr>
                <w:rFonts w:ascii="Times New Roman" w:eastAsia="Calibri" w:hAnsi="Times New Roman" w:cs="Times New Roman"/>
                <w:sz w:val="24"/>
                <w:szCs w:val="24"/>
                <w:lang w:val="ru-RU"/>
              </w:rPr>
              <w:t>задач</w:t>
            </w:r>
            <w:r w:rsidRPr="00D37D19">
              <w:rPr>
                <w:rFonts w:ascii="Times New Roman" w:eastAsia="Calibri" w:hAnsi="Times New Roman" w:cs="Times New Roman"/>
                <w:spacing w:val="-4"/>
                <w:sz w:val="24"/>
                <w:szCs w:val="24"/>
                <w:lang w:val="ru-RU"/>
              </w:rPr>
              <w:t xml:space="preserve"> </w:t>
            </w:r>
            <w:r w:rsidRPr="00D37D19">
              <w:rPr>
                <w:rFonts w:ascii="Times New Roman" w:eastAsia="Calibri" w:hAnsi="Times New Roman" w:cs="Times New Roman"/>
                <w:sz w:val="24"/>
                <w:szCs w:val="24"/>
                <w:lang w:val="ru-RU"/>
              </w:rPr>
              <w:t xml:space="preserve">и </w:t>
            </w:r>
            <w:r w:rsidRPr="00D37D19">
              <w:rPr>
                <w:rFonts w:ascii="Times New Roman" w:eastAsia="Calibri" w:hAnsi="Times New Roman" w:cs="Times New Roman"/>
                <w:spacing w:val="-47"/>
                <w:sz w:val="24"/>
                <w:szCs w:val="24"/>
                <w:lang w:val="ru-RU"/>
              </w:rPr>
              <w:t xml:space="preserve"> </w:t>
            </w:r>
            <w:r w:rsidRPr="00D37D19">
              <w:rPr>
                <w:rFonts w:ascii="Times New Roman" w:eastAsia="Calibri" w:hAnsi="Times New Roman" w:cs="Times New Roman"/>
                <w:sz w:val="24"/>
                <w:szCs w:val="24"/>
                <w:lang w:val="ru-RU"/>
              </w:rPr>
              <w:t>кейсов</w:t>
            </w:r>
          </w:p>
        </w:tc>
      </w:tr>
      <w:tr w:rsidR="00866ED7" w:rsidRPr="00D37D19" w:rsidTr="00D37D19">
        <w:trPr>
          <w:trHeight w:val="1561"/>
        </w:trPr>
        <w:tc>
          <w:tcPr>
            <w:tcW w:w="57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rPr>
                <w:rFonts w:ascii="Times New Roman" w:hAnsi="Times New Roman" w:cs="Times New Roman"/>
              </w:rPr>
            </w:pPr>
            <w:r w:rsidRPr="00D37D19">
              <w:rPr>
                <w:rFonts w:ascii="Times New Roman" w:eastAsia="Calibri" w:hAnsi="Times New Roman" w:cs="Times New Roman"/>
                <w:w w:val="99"/>
              </w:rPr>
              <w:t>4</w:t>
            </w:r>
          </w:p>
        </w:tc>
        <w:tc>
          <w:tcPr>
            <w:tcW w:w="1703"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76" w:lineRule="auto"/>
              <w:rPr>
                <w:rFonts w:ascii="Times New Roman" w:hAnsi="Times New Roman" w:cs="Times New Roman"/>
                <w:sz w:val="24"/>
                <w:szCs w:val="24"/>
              </w:rPr>
            </w:pPr>
            <w:r w:rsidRPr="00D37D19">
              <w:rPr>
                <w:rFonts w:ascii="Times New Roman" w:eastAsia="Calibri" w:hAnsi="Times New Roman" w:cs="Times New Roman"/>
                <w:sz w:val="24"/>
                <w:szCs w:val="24"/>
              </w:rPr>
              <w:t>Тема 4 Современные платежные технологии</w:t>
            </w:r>
          </w:p>
        </w:tc>
        <w:tc>
          <w:tcPr>
            <w:tcW w:w="99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22" w:right="108"/>
              <w:jc w:val="center"/>
              <w:rPr>
                <w:rFonts w:ascii="Times New Roman" w:hAnsi="Times New Roman" w:cs="Times New Roman"/>
                <w:sz w:val="24"/>
                <w:szCs w:val="24"/>
              </w:rPr>
            </w:pPr>
            <w:r w:rsidRPr="00D37D19">
              <w:rPr>
                <w:rFonts w:ascii="Times New Roman" w:eastAsia="Calibri" w:hAnsi="Times New Roman" w:cs="Times New Roman"/>
                <w:sz w:val="24"/>
                <w:szCs w:val="24"/>
              </w:rPr>
              <w:t>48</w:t>
            </w: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43" w:right="129"/>
              <w:jc w:val="center"/>
              <w:rPr>
                <w:rFonts w:ascii="Times New Roman" w:hAnsi="Times New Roman" w:cs="Times New Roman"/>
                <w:sz w:val="24"/>
                <w:szCs w:val="24"/>
              </w:rPr>
            </w:pPr>
            <w:r w:rsidRPr="00D37D19">
              <w:rPr>
                <w:rFonts w:ascii="Times New Roman" w:eastAsia="Calibri" w:hAnsi="Times New Roman" w:cs="Times New Roman"/>
                <w:sz w:val="24"/>
                <w:szCs w:val="24"/>
              </w:rPr>
              <w:t>10</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12" w:right="97"/>
              <w:jc w:val="center"/>
              <w:rPr>
                <w:rFonts w:ascii="Times New Roman" w:hAnsi="Times New Roman" w:cs="Times New Roman"/>
                <w:sz w:val="24"/>
                <w:szCs w:val="24"/>
              </w:rPr>
            </w:pPr>
            <w:r w:rsidRPr="00D37D19">
              <w:rPr>
                <w:rFonts w:ascii="Times New Roman" w:eastAsia="Calibri"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
              <w:jc w:val="center"/>
              <w:rPr>
                <w:rFonts w:ascii="Times New Roman" w:hAnsi="Times New Roman" w:cs="Times New Roman"/>
                <w:sz w:val="24"/>
                <w:szCs w:val="24"/>
              </w:rPr>
            </w:pPr>
            <w:r w:rsidRPr="00D37D19">
              <w:rPr>
                <w:rFonts w:ascii="Times New Roman" w:eastAsia="Calibri" w:hAnsi="Times New Roman" w:cs="Times New Roman"/>
                <w:sz w:val="24"/>
                <w:szCs w:val="24"/>
              </w:rPr>
              <w:t>8</w:t>
            </w:r>
          </w:p>
          <w:p w:rsidR="00866ED7" w:rsidRPr="00D37D19" w:rsidRDefault="00866ED7">
            <w:pPr>
              <w:pStyle w:val="TableParagraph"/>
              <w:suppressAutoHyphens w:val="0"/>
              <w:spacing w:line="223" w:lineRule="exact"/>
              <w:ind w:left="264" w:right="249"/>
              <w:jc w:val="center"/>
              <w:rPr>
                <w:rFonts w:ascii="Times New Roman" w:hAnsi="Times New Roman" w:cs="Times New Roman"/>
                <w:sz w:val="24"/>
                <w:szCs w:val="24"/>
              </w:rPr>
            </w:pPr>
          </w:p>
        </w:tc>
        <w:tc>
          <w:tcPr>
            <w:tcW w:w="1567"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5" w:right="115"/>
              <w:jc w:val="center"/>
              <w:rPr>
                <w:rFonts w:ascii="Times New Roman" w:hAnsi="Times New Roman" w:cs="Times New Roman"/>
                <w:sz w:val="24"/>
                <w:szCs w:val="24"/>
              </w:rPr>
            </w:pPr>
            <w:r w:rsidRPr="00D37D19">
              <w:rPr>
                <w:rFonts w:ascii="Times New Roman" w:eastAsia="Calibri" w:hAnsi="Times New Roman" w:cs="Times New Roman"/>
                <w:sz w:val="24"/>
                <w:szCs w:val="24"/>
              </w:rPr>
              <w:t>38</w:t>
            </w:r>
          </w:p>
        </w:tc>
        <w:tc>
          <w:tcPr>
            <w:tcW w:w="169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ind w:left="185" w:right="164"/>
              <w:rPr>
                <w:rFonts w:ascii="Times New Roman" w:hAnsi="Times New Roman" w:cs="Times New Roman"/>
                <w:sz w:val="24"/>
                <w:szCs w:val="24"/>
                <w:lang w:val="ru-RU"/>
              </w:rPr>
            </w:pPr>
            <w:r w:rsidRPr="00D37D19">
              <w:rPr>
                <w:rFonts w:ascii="Times New Roman" w:eastAsia="Calibri" w:hAnsi="Times New Roman" w:cs="Times New Roman"/>
                <w:spacing w:val="-1"/>
                <w:sz w:val="24"/>
                <w:szCs w:val="24"/>
                <w:lang w:val="ru-RU"/>
              </w:rPr>
              <w:t xml:space="preserve">Опрос, </w:t>
            </w:r>
            <w:r w:rsidRPr="00D37D19">
              <w:rPr>
                <w:rFonts w:ascii="Times New Roman" w:eastAsia="Calibri" w:hAnsi="Times New Roman" w:cs="Times New Roman"/>
                <w:sz w:val="24"/>
                <w:szCs w:val="24"/>
                <w:lang w:val="ru-RU"/>
              </w:rPr>
              <w:t>тестирование,</w:t>
            </w:r>
            <w:r w:rsidRPr="00D37D19">
              <w:rPr>
                <w:rFonts w:ascii="Times New Roman" w:eastAsia="Calibri" w:hAnsi="Times New Roman" w:cs="Times New Roman"/>
                <w:spacing w:val="-47"/>
                <w:sz w:val="24"/>
                <w:szCs w:val="24"/>
                <w:lang w:val="ru-RU"/>
              </w:rPr>
              <w:t xml:space="preserve"> </w:t>
            </w:r>
            <w:r w:rsidRPr="00D37D19">
              <w:rPr>
                <w:rFonts w:ascii="Times New Roman" w:eastAsia="Calibri" w:hAnsi="Times New Roman" w:cs="Times New Roman"/>
                <w:sz w:val="24"/>
                <w:szCs w:val="24"/>
                <w:lang w:val="ru-RU"/>
              </w:rPr>
              <w:t>обсуждение научных</w:t>
            </w:r>
            <w:r w:rsidRPr="00D37D19">
              <w:rPr>
                <w:rFonts w:ascii="Times New Roman" w:eastAsia="Calibri" w:hAnsi="Times New Roman" w:cs="Times New Roman"/>
                <w:spacing w:val="-47"/>
                <w:sz w:val="24"/>
                <w:szCs w:val="24"/>
                <w:lang w:val="ru-RU"/>
              </w:rPr>
              <w:t xml:space="preserve"> </w:t>
            </w:r>
            <w:r w:rsidRPr="00D37D19">
              <w:rPr>
                <w:rFonts w:ascii="Times New Roman" w:eastAsia="Calibri" w:hAnsi="Times New Roman" w:cs="Times New Roman"/>
                <w:sz w:val="24"/>
                <w:szCs w:val="24"/>
                <w:lang w:val="ru-RU"/>
              </w:rPr>
              <w:t>статей, решение</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sz w:val="24"/>
                <w:szCs w:val="24"/>
                <w:lang w:val="ru-RU"/>
              </w:rPr>
              <w:t>кейсов</w:t>
            </w:r>
          </w:p>
        </w:tc>
      </w:tr>
      <w:tr w:rsidR="00866ED7" w:rsidRPr="00D37D19" w:rsidTr="00D37D19">
        <w:trPr>
          <w:trHeight w:val="918"/>
        </w:trPr>
        <w:tc>
          <w:tcPr>
            <w:tcW w:w="570" w:type="dxa"/>
            <w:tcBorders>
              <w:top w:val="single" w:sz="4" w:space="0" w:color="000000"/>
              <w:left w:val="single" w:sz="4" w:space="0" w:color="000000"/>
              <w:bottom w:val="single" w:sz="4" w:space="0" w:color="000000"/>
              <w:right w:val="single" w:sz="4" w:space="0" w:color="000000"/>
            </w:tcBorders>
          </w:tcPr>
          <w:p w:rsidR="00866ED7" w:rsidRPr="00D37D19" w:rsidRDefault="00866ED7">
            <w:pPr>
              <w:pStyle w:val="TableParagraph"/>
              <w:suppressAutoHyphens w:val="0"/>
              <w:spacing w:line="223" w:lineRule="exact"/>
              <w:rPr>
                <w:rFonts w:ascii="Times New Roman" w:hAnsi="Times New Roman" w:cs="Times New Roman"/>
                <w:lang w:val="ru-RU"/>
              </w:rPr>
            </w:pPr>
          </w:p>
        </w:tc>
        <w:tc>
          <w:tcPr>
            <w:tcW w:w="1703"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ind w:right="97"/>
              <w:rPr>
                <w:rFonts w:ascii="Times New Roman" w:hAnsi="Times New Roman" w:cs="Times New Roman"/>
                <w:sz w:val="24"/>
                <w:szCs w:val="24"/>
              </w:rPr>
            </w:pPr>
            <w:r w:rsidRPr="00D37D19">
              <w:rPr>
                <w:rFonts w:ascii="Times New Roman" w:eastAsia="Calibri" w:hAnsi="Times New Roman" w:cs="Times New Roman"/>
                <w:sz w:val="24"/>
                <w:szCs w:val="24"/>
              </w:rPr>
              <w:t>В целом по дисциплине</w:t>
            </w:r>
          </w:p>
        </w:tc>
        <w:tc>
          <w:tcPr>
            <w:tcW w:w="99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23" w:right="108"/>
              <w:jc w:val="center"/>
              <w:rPr>
                <w:rFonts w:ascii="Times New Roman" w:hAnsi="Times New Roman" w:cs="Times New Roman"/>
                <w:sz w:val="24"/>
                <w:szCs w:val="24"/>
              </w:rPr>
            </w:pPr>
            <w:r w:rsidRPr="00D37D19">
              <w:rPr>
                <w:rFonts w:ascii="Times New Roman" w:eastAsia="Calibri" w:hAnsi="Times New Roman" w:cs="Times New Roman"/>
                <w:sz w:val="24"/>
                <w:szCs w:val="24"/>
              </w:rPr>
              <w:t>180</w:t>
            </w: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43" w:right="129"/>
              <w:jc w:val="center"/>
              <w:rPr>
                <w:rFonts w:ascii="Times New Roman" w:hAnsi="Times New Roman" w:cs="Times New Roman"/>
                <w:sz w:val="24"/>
                <w:szCs w:val="24"/>
              </w:rPr>
            </w:pPr>
            <w:r w:rsidRPr="00D37D19">
              <w:rPr>
                <w:rFonts w:ascii="Times New Roman" w:eastAsia="Calibri" w:hAnsi="Times New Roman" w:cs="Times New Roman"/>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12" w:right="97"/>
              <w:jc w:val="center"/>
              <w:rPr>
                <w:rFonts w:ascii="Times New Roman" w:hAnsi="Times New Roman" w:cs="Times New Roman"/>
                <w:sz w:val="24"/>
                <w:szCs w:val="24"/>
              </w:rPr>
            </w:pPr>
            <w:r w:rsidRPr="00D37D19">
              <w:rPr>
                <w:rFonts w:ascii="Times New Roman" w:eastAsia="Calibri"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268" w:right="248"/>
              <w:jc w:val="center"/>
              <w:rPr>
                <w:rFonts w:ascii="Times New Roman" w:hAnsi="Times New Roman" w:cs="Times New Roman"/>
                <w:sz w:val="24"/>
                <w:szCs w:val="24"/>
              </w:rPr>
            </w:pPr>
            <w:r w:rsidRPr="00D37D19">
              <w:rPr>
                <w:rFonts w:ascii="Times New Roman" w:eastAsia="Calibri" w:hAnsi="Times New Roman" w:cs="Times New Roman"/>
                <w:sz w:val="24"/>
                <w:szCs w:val="24"/>
              </w:rPr>
              <w:t>26</w:t>
            </w:r>
          </w:p>
        </w:tc>
        <w:tc>
          <w:tcPr>
            <w:tcW w:w="1567"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5" w:right="115"/>
              <w:jc w:val="center"/>
              <w:rPr>
                <w:rFonts w:ascii="Times New Roman" w:hAnsi="Times New Roman" w:cs="Times New Roman"/>
                <w:sz w:val="24"/>
                <w:szCs w:val="24"/>
              </w:rPr>
            </w:pPr>
            <w:r w:rsidRPr="00D37D19">
              <w:rPr>
                <w:rFonts w:ascii="Times New Roman" w:eastAsia="Calibri" w:hAnsi="Times New Roman" w:cs="Times New Roman"/>
                <w:sz w:val="24"/>
                <w:szCs w:val="24"/>
              </w:rPr>
              <w:t>146</w:t>
            </w:r>
          </w:p>
        </w:tc>
        <w:tc>
          <w:tcPr>
            <w:tcW w:w="169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ind w:right="200"/>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Согласно учебному</w:t>
            </w:r>
            <w:r w:rsidRPr="00D37D19">
              <w:rPr>
                <w:rFonts w:ascii="Times New Roman" w:eastAsia="Calibri" w:hAnsi="Times New Roman" w:cs="Times New Roman"/>
                <w:spacing w:val="-47"/>
                <w:sz w:val="24"/>
                <w:szCs w:val="24"/>
                <w:lang w:val="ru-RU"/>
              </w:rPr>
              <w:t xml:space="preserve"> </w:t>
            </w:r>
            <w:r w:rsidRPr="00D37D19">
              <w:rPr>
                <w:rFonts w:ascii="Times New Roman" w:eastAsia="Calibri" w:hAnsi="Times New Roman" w:cs="Times New Roman"/>
                <w:sz w:val="24"/>
                <w:szCs w:val="24"/>
                <w:lang w:val="ru-RU"/>
              </w:rPr>
              <w:t>плану: домашнее творческое задание</w:t>
            </w:r>
          </w:p>
        </w:tc>
      </w:tr>
      <w:tr w:rsidR="00866ED7" w:rsidRPr="00D37D19" w:rsidTr="00D37D19">
        <w:trPr>
          <w:trHeight w:val="847"/>
        </w:trPr>
        <w:tc>
          <w:tcPr>
            <w:tcW w:w="57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rPr>
                <w:rFonts w:ascii="Times New Roman" w:hAnsi="Times New Roman" w:cs="Times New Roman"/>
                <w:lang w:val="ru-RU"/>
              </w:rPr>
            </w:pPr>
            <w:r w:rsidRPr="00D37D19">
              <w:rPr>
                <w:rFonts w:ascii="Times New Roman" w:eastAsia="Calibri" w:hAnsi="Times New Roman" w:cs="Times New Roman"/>
                <w:lang w:val="ru-RU"/>
              </w:rPr>
              <w:t xml:space="preserve">                  </w:t>
            </w:r>
          </w:p>
        </w:tc>
        <w:tc>
          <w:tcPr>
            <w:tcW w:w="1703"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ind w:right="96"/>
              <w:jc w:val="both"/>
              <w:rPr>
                <w:rFonts w:ascii="Times New Roman" w:hAnsi="Times New Roman" w:cs="Times New Roman"/>
                <w:sz w:val="24"/>
                <w:szCs w:val="24"/>
              </w:rPr>
            </w:pPr>
            <w:r w:rsidRPr="00D37D19">
              <w:rPr>
                <w:rFonts w:ascii="Times New Roman" w:eastAsia="Calibri" w:hAnsi="Times New Roman" w:cs="Times New Roman"/>
                <w:sz w:val="24"/>
                <w:szCs w:val="24"/>
              </w:rPr>
              <w:t>Итого в %</w:t>
            </w:r>
          </w:p>
        </w:tc>
        <w:tc>
          <w:tcPr>
            <w:tcW w:w="99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23" w:right="108"/>
              <w:jc w:val="center"/>
              <w:rPr>
                <w:rFonts w:ascii="Times New Roman" w:hAnsi="Times New Roman" w:cs="Times New Roman"/>
                <w:sz w:val="24"/>
                <w:szCs w:val="24"/>
              </w:rPr>
            </w:pPr>
            <w:r w:rsidRPr="00D37D19">
              <w:rPr>
                <w:rFonts w:ascii="Times New Roman" w:eastAsia="Calibri" w:hAnsi="Times New Roman" w:cs="Times New Roman"/>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43" w:right="129"/>
              <w:jc w:val="center"/>
              <w:rPr>
                <w:rFonts w:ascii="Times New Roman" w:hAnsi="Times New Roman" w:cs="Times New Roman"/>
                <w:sz w:val="24"/>
                <w:szCs w:val="24"/>
              </w:rPr>
            </w:pPr>
            <w:r w:rsidRPr="00D37D19">
              <w:rPr>
                <w:rFonts w:ascii="Times New Roman" w:eastAsia="Calibri" w:hAnsi="Times New Roman" w:cs="Times New Roman"/>
                <w:sz w:val="24"/>
                <w:szCs w:val="24"/>
              </w:rPr>
              <w:t>18</w:t>
            </w:r>
          </w:p>
        </w:tc>
        <w:tc>
          <w:tcPr>
            <w:tcW w:w="851" w:type="dxa"/>
            <w:tcBorders>
              <w:top w:val="single" w:sz="4" w:space="0" w:color="000000"/>
              <w:left w:val="single" w:sz="4" w:space="0" w:color="000000"/>
              <w:bottom w:val="single" w:sz="4" w:space="0" w:color="000000"/>
              <w:right w:val="single" w:sz="4" w:space="0" w:color="000000"/>
            </w:tcBorders>
          </w:tcPr>
          <w:p w:rsidR="00866ED7" w:rsidRPr="00D37D19" w:rsidRDefault="00D37D19">
            <w:pPr>
              <w:pStyle w:val="TableParagraph"/>
              <w:suppressAutoHyphens w:val="0"/>
              <w:spacing w:line="223" w:lineRule="exact"/>
              <w:ind w:left="112" w:right="97"/>
              <w:jc w:val="center"/>
              <w:rPr>
                <w:rFonts w:ascii="Times New Roman" w:hAnsi="Times New Roman" w:cs="Times New Roman"/>
                <w:sz w:val="24"/>
                <w:szCs w:val="24"/>
              </w:rPr>
            </w:pPr>
            <w:r>
              <w:rPr>
                <w:rFonts w:ascii="Times New Roman" w:eastAsia="Calibri" w:hAnsi="Times New Roman" w:cs="Times New Roman"/>
                <w:sz w:val="24"/>
                <w:szCs w:val="24"/>
              </w:rPr>
              <w:t>24</w:t>
            </w:r>
          </w:p>
        </w:tc>
        <w:tc>
          <w:tcPr>
            <w:tcW w:w="1559" w:type="dxa"/>
            <w:tcBorders>
              <w:top w:val="single" w:sz="4" w:space="0" w:color="000000"/>
              <w:left w:val="single" w:sz="4" w:space="0" w:color="000000"/>
              <w:bottom w:val="single" w:sz="4" w:space="0" w:color="000000"/>
              <w:right w:val="single" w:sz="4" w:space="0" w:color="000000"/>
            </w:tcBorders>
          </w:tcPr>
          <w:p w:rsidR="00866ED7" w:rsidRPr="00D37D19" w:rsidRDefault="00D37D19">
            <w:pPr>
              <w:pStyle w:val="TableParagraph"/>
              <w:suppressAutoHyphens w:val="0"/>
              <w:spacing w:line="223" w:lineRule="exact"/>
              <w:ind w:left="264" w:right="249"/>
              <w:jc w:val="center"/>
              <w:rPr>
                <w:rFonts w:ascii="Times New Roman" w:hAnsi="Times New Roman" w:cs="Times New Roman"/>
                <w:sz w:val="24"/>
                <w:szCs w:val="24"/>
              </w:rPr>
            </w:pPr>
            <w:r>
              <w:rPr>
                <w:rFonts w:ascii="Times New Roman" w:eastAsia="Calibri" w:hAnsi="Times New Roman" w:cs="Times New Roman"/>
                <w:sz w:val="24"/>
                <w:szCs w:val="24"/>
              </w:rPr>
              <w:t>76</w:t>
            </w:r>
          </w:p>
        </w:tc>
        <w:tc>
          <w:tcPr>
            <w:tcW w:w="1567"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suppressAutoHyphens w:val="0"/>
              <w:spacing w:line="223" w:lineRule="exact"/>
              <w:ind w:left="135" w:right="115"/>
              <w:jc w:val="center"/>
              <w:rPr>
                <w:rFonts w:ascii="Times New Roman" w:hAnsi="Times New Roman" w:cs="Times New Roman"/>
                <w:sz w:val="24"/>
                <w:szCs w:val="24"/>
              </w:rPr>
            </w:pPr>
            <w:r w:rsidRPr="00D37D19">
              <w:rPr>
                <w:rFonts w:ascii="Times New Roman" w:eastAsia="Calibri" w:hAnsi="Times New Roman" w:cs="Times New Roman"/>
                <w:sz w:val="24"/>
                <w:szCs w:val="24"/>
              </w:rPr>
              <w:t>82</w:t>
            </w:r>
          </w:p>
        </w:tc>
        <w:tc>
          <w:tcPr>
            <w:tcW w:w="1691" w:type="dxa"/>
            <w:tcBorders>
              <w:top w:val="single" w:sz="4" w:space="0" w:color="000000"/>
              <w:left w:val="single" w:sz="4" w:space="0" w:color="000000"/>
              <w:bottom w:val="single" w:sz="4" w:space="0" w:color="000000"/>
              <w:right w:val="single" w:sz="4" w:space="0" w:color="000000"/>
            </w:tcBorders>
          </w:tcPr>
          <w:p w:rsidR="00866ED7" w:rsidRPr="00D37D19" w:rsidRDefault="00866ED7">
            <w:pPr>
              <w:pStyle w:val="TableParagraph"/>
              <w:suppressAutoHyphens w:val="0"/>
              <w:spacing w:line="215" w:lineRule="exact"/>
              <w:ind w:left="182" w:right="164"/>
              <w:rPr>
                <w:rFonts w:ascii="Times New Roman" w:hAnsi="Times New Roman" w:cs="Times New Roman"/>
                <w:sz w:val="24"/>
                <w:szCs w:val="24"/>
              </w:rPr>
            </w:pPr>
          </w:p>
        </w:tc>
      </w:tr>
    </w:tbl>
    <w:p w:rsidR="00D37D19" w:rsidRPr="00D37D19" w:rsidRDefault="00D37D19" w:rsidP="00D37D19">
      <w:pPr>
        <w:pStyle w:val="afb"/>
        <w:keepNext/>
        <w:ind w:left="0"/>
        <w:jc w:val="both"/>
        <w:rPr>
          <w:sz w:val="22"/>
          <w:szCs w:val="22"/>
        </w:rPr>
      </w:pPr>
      <w:r w:rsidRPr="00D37D19">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866ED7" w:rsidRPr="00D37D19" w:rsidRDefault="00866ED7">
      <w:pPr>
        <w:spacing w:after="160" w:line="259" w:lineRule="auto"/>
        <w:rPr>
          <w:sz w:val="28"/>
          <w:lang w:eastAsia="ar-SA"/>
        </w:rPr>
      </w:pPr>
    </w:p>
    <w:p w:rsidR="00866ED7" w:rsidRPr="00D37D19" w:rsidRDefault="00855DF4">
      <w:pPr>
        <w:pStyle w:val="afb"/>
        <w:numPr>
          <w:ilvl w:val="1"/>
          <w:numId w:val="14"/>
        </w:numPr>
        <w:spacing w:after="160" w:line="259" w:lineRule="auto"/>
        <w:ind w:left="499" w:hanging="357"/>
        <w:outlineLvl w:val="0"/>
        <w:rPr>
          <w:b/>
          <w:bCs/>
          <w:sz w:val="28"/>
          <w:szCs w:val="28"/>
        </w:rPr>
      </w:pPr>
      <w:bookmarkStart w:id="28" w:name="_Toc167370476"/>
      <w:r w:rsidRPr="00D37D19">
        <w:rPr>
          <w:b/>
          <w:sz w:val="28"/>
          <w:szCs w:val="28"/>
        </w:rPr>
        <w:t>. Содержание семинаров, практических занятий</w:t>
      </w:r>
      <w:bookmarkEnd w:id="28"/>
    </w:p>
    <w:p w:rsidR="00866ED7" w:rsidRPr="00D37D19" w:rsidRDefault="00866ED7">
      <w:pPr>
        <w:pStyle w:val="14"/>
        <w:jc w:val="left"/>
        <w:outlineLvl w:val="0"/>
        <w:rPr>
          <w:rFonts w:ascii="Times New Roman" w:hAnsi="Times New Roman"/>
          <w:sz w:val="28"/>
          <w:szCs w:val="28"/>
        </w:rPr>
      </w:pPr>
    </w:p>
    <w:p w:rsidR="00866ED7" w:rsidRPr="00D37D19" w:rsidRDefault="00855DF4">
      <w:pPr>
        <w:jc w:val="right"/>
        <w:rPr>
          <w:sz w:val="28"/>
          <w:szCs w:val="28"/>
        </w:rPr>
      </w:pPr>
      <w:r w:rsidRPr="00D37D19">
        <w:rPr>
          <w:sz w:val="28"/>
          <w:szCs w:val="28"/>
        </w:rPr>
        <w:t xml:space="preserve">  Таблица 4</w:t>
      </w:r>
    </w:p>
    <w:tbl>
      <w:tblPr>
        <w:tblStyle w:val="TableNormal"/>
        <w:tblW w:w="9923" w:type="dxa"/>
        <w:tblInd w:w="-289" w:type="dxa"/>
        <w:tblLayout w:type="fixed"/>
        <w:tblCellMar>
          <w:left w:w="5" w:type="dxa"/>
          <w:right w:w="5" w:type="dxa"/>
        </w:tblCellMar>
        <w:tblLook w:val="01E0" w:firstRow="1" w:lastRow="1" w:firstColumn="1" w:lastColumn="1" w:noHBand="0" w:noVBand="0"/>
      </w:tblPr>
      <w:tblGrid>
        <w:gridCol w:w="2694"/>
        <w:gridCol w:w="4528"/>
        <w:gridCol w:w="2701"/>
      </w:tblGrid>
      <w:tr w:rsidR="00866ED7" w:rsidRPr="00D37D19">
        <w:trPr>
          <w:trHeight w:val="1379"/>
        </w:trPr>
        <w:tc>
          <w:tcPr>
            <w:tcW w:w="2694" w:type="dxa"/>
            <w:tcBorders>
              <w:top w:val="single" w:sz="4" w:space="0" w:color="000000"/>
              <w:left w:val="single" w:sz="4" w:space="0" w:color="000000"/>
              <w:bottom w:val="single" w:sz="4" w:space="0" w:color="000000"/>
              <w:right w:val="single" w:sz="4" w:space="0" w:color="000000"/>
            </w:tcBorders>
            <w:vAlign w:val="center"/>
          </w:tcPr>
          <w:p w:rsidR="00866ED7" w:rsidRPr="00D37D19" w:rsidRDefault="00855DF4">
            <w:pPr>
              <w:pStyle w:val="TableParagraph"/>
              <w:ind w:left="149" w:right="146"/>
              <w:jc w:val="center"/>
              <w:rPr>
                <w:rFonts w:ascii="Times New Roman" w:hAnsi="Times New Roman" w:cs="Times New Roman"/>
                <w:b/>
                <w:sz w:val="24"/>
                <w:szCs w:val="24"/>
              </w:rPr>
            </w:pPr>
            <w:r w:rsidRPr="00D37D19">
              <w:rPr>
                <w:rFonts w:ascii="Times New Roman" w:eastAsia="Calibri" w:hAnsi="Times New Roman" w:cs="Times New Roman"/>
                <w:b/>
                <w:sz w:val="24"/>
                <w:szCs w:val="24"/>
              </w:rPr>
              <w:t>Наименование тем (разделов) дисциплины</w:t>
            </w:r>
          </w:p>
        </w:tc>
        <w:tc>
          <w:tcPr>
            <w:tcW w:w="4528"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right="98"/>
              <w:jc w:val="center"/>
              <w:rPr>
                <w:rFonts w:ascii="Times New Roman" w:hAnsi="Times New Roman" w:cs="Times New Roman"/>
                <w:b/>
                <w:sz w:val="24"/>
                <w:szCs w:val="24"/>
                <w:lang w:val="ru-RU"/>
              </w:rPr>
            </w:pPr>
            <w:r w:rsidRPr="00D37D19">
              <w:rPr>
                <w:rFonts w:ascii="Times New Roman" w:eastAsia="Calibri" w:hAnsi="Times New Roman" w:cs="Times New Roman"/>
                <w:b/>
                <w:sz w:val="24"/>
                <w:szCs w:val="24"/>
                <w:lang w:val="ru-RU"/>
              </w:rPr>
              <w:t>Перечень</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вопросов</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для</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обсуждения</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на</w:t>
            </w:r>
            <w:r w:rsidRPr="00D37D19">
              <w:rPr>
                <w:rFonts w:ascii="Times New Roman" w:eastAsia="Calibri" w:hAnsi="Times New Roman" w:cs="Times New Roman"/>
                <w:b/>
                <w:spacing w:val="-57"/>
                <w:sz w:val="24"/>
                <w:szCs w:val="24"/>
                <w:lang w:val="ru-RU"/>
              </w:rPr>
              <w:t xml:space="preserve"> </w:t>
            </w:r>
            <w:r w:rsidRPr="00D37D19">
              <w:rPr>
                <w:rFonts w:ascii="Times New Roman" w:eastAsia="Calibri" w:hAnsi="Times New Roman" w:cs="Times New Roman"/>
                <w:b/>
                <w:sz w:val="24"/>
                <w:szCs w:val="24"/>
                <w:lang w:val="ru-RU"/>
              </w:rPr>
              <w:t>семинарах,</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практических</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занятиях,</w:t>
            </w:r>
            <w:r w:rsidRPr="00D37D19">
              <w:rPr>
                <w:rFonts w:ascii="Times New Roman" w:eastAsia="Calibri" w:hAnsi="Times New Roman" w:cs="Times New Roman"/>
                <w:b/>
                <w:spacing w:val="-57"/>
                <w:sz w:val="24"/>
                <w:szCs w:val="24"/>
                <w:lang w:val="ru-RU"/>
              </w:rPr>
              <w:t xml:space="preserve"> </w:t>
            </w:r>
            <w:r w:rsidRPr="00D37D19">
              <w:rPr>
                <w:rFonts w:ascii="Times New Roman" w:eastAsia="Calibri" w:hAnsi="Times New Roman" w:cs="Times New Roman"/>
                <w:b/>
                <w:sz w:val="24"/>
                <w:szCs w:val="24"/>
                <w:lang w:val="ru-RU"/>
              </w:rPr>
              <w:t>рекомендуемые источники из разделов 8,9</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(указывается раздел и порядковый номер</w:t>
            </w:r>
            <w:r w:rsidRPr="00D37D19">
              <w:rPr>
                <w:rFonts w:ascii="Times New Roman" w:eastAsia="Calibri" w:hAnsi="Times New Roman" w:cs="Times New Roman"/>
                <w:b/>
                <w:spacing w:val="1"/>
                <w:sz w:val="24"/>
                <w:szCs w:val="24"/>
                <w:lang w:val="ru-RU"/>
              </w:rPr>
              <w:t xml:space="preserve"> </w:t>
            </w:r>
            <w:r w:rsidRPr="00D37D19">
              <w:rPr>
                <w:rFonts w:ascii="Times New Roman" w:eastAsia="Calibri" w:hAnsi="Times New Roman" w:cs="Times New Roman"/>
                <w:b/>
                <w:sz w:val="24"/>
                <w:szCs w:val="24"/>
                <w:lang w:val="ru-RU"/>
              </w:rPr>
              <w:t>источника)</w:t>
            </w:r>
          </w:p>
        </w:tc>
        <w:tc>
          <w:tcPr>
            <w:tcW w:w="2701" w:type="dxa"/>
            <w:tcBorders>
              <w:top w:val="single" w:sz="4" w:space="0" w:color="000000"/>
              <w:left w:val="single" w:sz="4" w:space="0" w:color="000000"/>
              <w:bottom w:val="single" w:sz="4" w:space="0" w:color="000000"/>
              <w:right w:val="single" w:sz="4" w:space="0" w:color="000000"/>
            </w:tcBorders>
          </w:tcPr>
          <w:p w:rsidR="00866ED7" w:rsidRPr="00D37D19" w:rsidRDefault="00866ED7">
            <w:pPr>
              <w:pStyle w:val="TableParagraph"/>
              <w:ind w:left="0"/>
              <w:jc w:val="center"/>
              <w:rPr>
                <w:rFonts w:ascii="Times New Roman" w:hAnsi="Times New Roman" w:cs="Times New Roman"/>
                <w:b/>
                <w:sz w:val="24"/>
                <w:szCs w:val="24"/>
                <w:lang w:val="ru-RU"/>
              </w:rPr>
            </w:pPr>
          </w:p>
          <w:p w:rsidR="00866ED7" w:rsidRPr="00D37D19" w:rsidRDefault="00855DF4">
            <w:pPr>
              <w:pStyle w:val="TableParagraph"/>
              <w:ind w:left="568" w:right="275" w:hanging="710"/>
              <w:jc w:val="center"/>
              <w:rPr>
                <w:rFonts w:ascii="Times New Roman" w:hAnsi="Times New Roman" w:cs="Times New Roman"/>
                <w:b/>
                <w:sz w:val="24"/>
                <w:szCs w:val="24"/>
              </w:rPr>
            </w:pPr>
            <w:r w:rsidRPr="00D37D19">
              <w:rPr>
                <w:rFonts w:ascii="Times New Roman" w:eastAsia="Calibri" w:hAnsi="Times New Roman" w:cs="Times New Roman"/>
                <w:b/>
                <w:sz w:val="24"/>
                <w:szCs w:val="24"/>
                <w:lang w:val="ru-RU"/>
              </w:rPr>
              <w:t xml:space="preserve">      </w:t>
            </w:r>
            <w:r w:rsidRPr="00D37D19">
              <w:rPr>
                <w:rFonts w:ascii="Times New Roman" w:eastAsia="Calibri" w:hAnsi="Times New Roman" w:cs="Times New Roman"/>
                <w:b/>
                <w:sz w:val="24"/>
                <w:szCs w:val="24"/>
              </w:rPr>
              <w:t>Формы проведения</w:t>
            </w:r>
            <w:r w:rsidRPr="00D37D19">
              <w:rPr>
                <w:rFonts w:ascii="Times New Roman" w:eastAsia="Calibri" w:hAnsi="Times New Roman" w:cs="Times New Roman"/>
                <w:b/>
                <w:spacing w:val="-57"/>
                <w:sz w:val="24"/>
                <w:szCs w:val="24"/>
              </w:rPr>
              <w:t xml:space="preserve"> </w:t>
            </w:r>
            <w:r w:rsidRPr="00D37D19">
              <w:rPr>
                <w:rFonts w:ascii="Times New Roman" w:eastAsia="Calibri" w:hAnsi="Times New Roman" w:cs="Times New Roman"/>
                <w:b/>
                <w:sz w:val="24"/>
                <w:szCs w:val="24"/>
              </w:rPr>
              <w:t>занятий</w:t>
            </w:r>
          </w:p>
        </w:tc>
      </w:tr>
      <w:tr w:rsidR="00866ED7" w:rsidRPr="00D37D19">
        <w:trPr>
          <w:trHeight w:val="699"/>
        </w:trPr>
        <w:tc>
          <w:tcPr>
            <w:tcW w:w="2694"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left="149" w:right="146"/>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Тема 1. Теоретические, институциональные и правовые основы национальной платежной системы и платежных услуг</w:t>
            </w:r>
          </w:p>
        </w:tc>
        <w:tc>
          <w:tcPr>
            <w:tcW w:w="4528" w:type="dxa"/>
            <w:tcBorders>
              <w:top w:val="single" w:sz="4" w:space="0" w:color="000000"/>
              <w:left w:val="single" w:sz="4" w:space="0" w:color="000000"/>
              <w:bottom w:val="single" w:sz="4" w:space="0" w:color="000000"/>
              <w:right w:val="single" w:sz="4" w:space="0" w:color="000000"/>
            </w:tcBorders>
          </w:tcPr>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Понятие национальной платежной системы.</w:t>
            </w:r>
          </w:p>
          <w:p w:rsidR="00866ED7" w:rsidRPr="00D37D19" w:rsidRDefault="00855DF4">
            <w:pPr>
              <w:widowControl w:val="0"/>
              <w:tabs>
                <w:tab w:val="right" w:pos="426"/>
              </w:tabs>
              <w:jc w:val="both"/>
              <w:textAlignment w:val="baseline"/>
              <w:rPr>
                <w:rFonts w:ascii="Times New Roman" w:hAnsi="Times New Roman" w:cs="Times New Roman"/>
                <w:b/>
                <w:lang w:val="ru-RU"/>
              </w:rPr>
            </w:pPr>
            <w:r w:rsidRPr="00D37D19">
              <w:rPr>
                <w:rFonts w:ascii="Times New Roman" w:eastAsia="Calibri" w:hAnsi="Times New Roman" w:cs="Times New Roman"/>
                <w:lang w:val="ru-RU"/>
              </w:rPr>
              <w:t xml:space="preserve">Объективная необходимость и предпосылки возникновения платежных систем. </w:t>
            </w:r>
          </w:p>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 xml:space="preserve">Институциональные и инфраструктурные элементы национальных платежных систем и их взаимодействие. </w:t>
            </w:r>
          </w:p>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 xml:space="preserve">Факторы, тенденции и принципы развития национальных платежных систем. </w:t>
            </w:r>
          </w:p>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Правовая и экономическая модели национальной платежной системы.</w:t>
            </w:r>
          </w:p>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 xml:space="preserve">Институты и инфраструктура национальной платежной системы России. </w:t>
            </w:r>
          </w:p>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Перспективы развития национальной платежной системы России в условиях санкций.</w:t>
            </w:r>
          </w:p>
          <w:p w:rsidR="00866ED7" w:rsidRPr="00D37D19" w:rsidRDefault="00855DF4">
            <w:pPr>
              <w:widowControl w:val="0"/>
              <w:tabs>
                <w:tab w:val="right" w:pos="426"/>
              </w:tabs>
              <w:jc w:val="both"/>
              <w:textAlignment w:val="baseline"/>
              <w:rPr>
                <w:rFonts w:ascii="Times New Roman" w:hAnsi="Times New Roman" w:cs="Times New Roman"/>
                <w:lang w:val="ru-RU"/>
              </w:rPr>
            </w:pPr>
            <w:r w:rsidRPr="00D37D19">
              <w:rPr>
                <w:rFonts w:ascii="Times New Roman" w:eastAsia="Calibri" w:hAnsi="Times New Roman" w:cs="Times New Roman"/>
                <w:lang w:val="ru-RU"/>
              </w:rPr>
              <w:t xml:space="preserve">Влияние политических рисков на НПС </w:t>
            </w:r>
            <w:r w:rsidRPr="00D37D19">
              <w:rPr>
                <w:rFonts w:ascii="Times New Roman" w:eastAsia="Calibri" w:hAnsi="Times New Roman" w:cs="Times New Roman"/>
                <w:lang w:val="ru-RU"/>
              </w:rPr>
              <w:lastRenderedPageBreak/>
              <w:t>России.</w:t>
            </w:r>
          </w:p>
          <w:p w:rsidR="00866ED7" w:rsidRPr="00D37D19" w:rsidRDefault="00866ED7">
            <w:pPr>
              <w:pStyle w:val="afe"/>
              <w:spacing w:after="0"/>
              <w:ind w:left="25"/>
              <w:jc w:val="both"/>
              <w:rPr>
                <w:rFonts w:ascii="Times New Roman" w:hAnsi="Times New Roman" w:cs="Times New Roman"/>
                <w:b/>
                <w:bCs/>
                <w:iCs/>
                <w:sz w:val="24"/>
                <w:szCs w:val="24"/>
                <w:lang w:val="ru-RU"/>
              </w:rPr>
            </w:pPr>
          </w:p>
          <w:p w:rsidR="00866ED7" w:rsidRPr="00D37D19" w:rsidRDefault="00855DF4">
            <w:pPr>
              <w:pStyle w:val="afe"/>
              <w:spacing w:after="0"/>
              <w:ind w:left="25"/>
              <w:jc w:val="both"/>
              <w:rPr>
                <w:rFonts w:ascii="Times New Roman" w:hAnsi="Times New Roman" w:cs="Times New Roman"/>
                <w:b/>
                <w:bCs/>
                <w:iCs/>
                <w:sz w:val="24"/>
                <w:szCs w:val="24"/>
                <w:lang w:val="ru-RU"/>
              </w:rPr>
            </w:pPr>
            <w:r w:rsidRPr="00D37D19">
              <w:rPr>
                <w:rFonts w:ascii="Times New Roman" w:eastAsia="Calibri" w:hAnsi="Times New Roman" w:cs="Times New Roman"/>
                <w:b/>
                <w:bCs/>
                <w:iCs/>
                <w:sz w:val="24"/>
                <w:szCs w:val="24"/>
                <w:lang w:val="ru-RU"/>
              </w:rPr>
              <w:t xml:space="preserve">Рекомендуемая литература: </w:t>
            </w:r>
          </w:p>
          <w:p w:rsidR="00866ED7" w:rsidRPr="00D37D19" w:rsidRDefault="00855DF4">
            <w:pPr>
              <w:widowControl w:val="0"/>
              <w:jc w:val="both"/>
              <w:rPr>
                <w:rFonts w:ascii="Times New Roman" w:hAnsi="Times New Roman" w:cs="Times New Roman"/>
                <w:i/>
                <w:color w:val="000000" w:themeColor="text1"/>
                <w:lang w:val="ru-RU"/>
              </w:rPr>
            </w:pPr>
            <w:r w:rsidRPr="00D37D19">
              <w:rPr>
                <w:rFonts w:ascii="Times New Roman" w:eastAsia="Calibri" w:hAnsi="Times New Roman" w:cs="Times New Roman"/>
                <w:i/>
                <w:color w:val="000000" w:themeColor="text1"/>
                <w:lang w:val="ru-RU"/>
              </w:rPr>
              <w:t>Раздел 8 а) 1,3, б)13,14.</w:t>
            </w:r>
          </w:p>
          <w:p w:rsidR="00866ED7" w:rsidRPr="00D37D19" w:rsidRDefault="00855DF4">
            <w:pPr>
              <w:pStyle w:val="afe"/>
              <w:spacing w:after="0"/>
              <w:ind w:left="25"/>
              <w:jc w:val="both"/>
              <w:rPr>
                <w:rFonts w:ascii="Times New Roman" w:hAnsi="Times New Roman" w:cs="Times New Roman"/>
                <w:b/>
                <w:bCs/>
                <w:iCs/>
                <w:sz w:val="24"/>
                <w:szCs w:val="24"/>
              </w:rPr>
            </w:pPr>
            <w:r w:rsidRPr="00D37D19">
              <w:rPr>
                <w:rFonts w:ascii="Times New Roman" w:eastAsia="Calibri" w:hAnsi="Times New Roman" w:cs="Times New Roman"/>
                <w:i/>
                <w:sz w:val="24"/>
                <w:szCs w:val="24"/>
              </w:rPr>
              <w:t>Раздел 9: 1,8,9</w:t>
            </w:r>
          </w:p>
        </w:tc>
        <w:tc>
          <w:tcPr>
            <w:tcW w:w="270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left="132" w:right="111" w:hanging="1"/>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lastRenderedPageBreak/>
              <w:t>Опрос, тестирование,</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color w:val="000000"/>
                <w:sz w:val="24"/>
                <w:szCs w:val="24"/>
                <w:lang w:val="ru-RU"/>
              </w:rPr>
              <w:t>проблемная</w:t>
            </w:r>
            <w:r w:rsidRPr="00D37D19">
              <w:rPr>
                <w:rFonts w:ascii="Times New Roman" w:eastAsia="Calibri" w:hAnsi="Times New Roman" w:cs="Times New Roman"/>
                <w:sz w:val="24"/>
                <w:szCs w:val="24"/>
                <w:lang w:val="ru-RU"/>
              </w:rPr>
              <w:t xml:space="preserve"> дискуссия</w:t>
            </w:r>
            <w:r w:rsidRPr="00D37D19">
              <w:rPr>
                <w:rFonts w:ascii="Times New Roman" w:eastAsia="Calibri" w:hAnsi="Times New Roman" w:cs="Times New Roman"/>
                <w:spacing w:val="-5"/>
                <w:sz w:val="24"/>
                <w:szCs w:val="24"/>
                <w:lang w:val="ru-RU"/>
              </w:rPr>
              <w:t xml:space="preserve"> </w:t>
            </w:r>
            <w:r w:rsidRPr="00D37D19">
              <w:rPr>
                <w:rFonts w:ascii="Times New Roman" w:eastAsia="Calibri" w:hAnsi="Times New Roman" w:cs="Times New Roman"/>
                <w:sz w:val="24"/>
                <w:szCs w:val="24"/>
                <w:lang w:val="ru-RU"/>
              </w:rPr>
              <w:t>на</w:t>
            </w:r>
            <w:r w:rsidRPr="00D37D19">
              <w:rPr>
                <w:rFonts w:ascii="Times New Roman" w:eastAsia="Calibri" w:hAnsi="Times New Roman" w:cs="Times New Roman"/>
                <w:spacing w:val="-6"/>
                <w:sz w:val="24"/>
                <w:szCs w:val="24"/>
                <w:lang w:val="ru-RU"/>
              </w:rPr>
              <w:t xml:space="preserve"> </w:t>
            </w:r>
            <w:r w:rsidRPr="00D37D19">
              <w:rPr>
                <w:rFonts w:ascii="Times New Roman" w:eastAsia="Calibri" w:hAnsi="Times New Roman" w:cs="Times New Roman"/>
                <w:sz w:val="24"/>
                <w:szCs w:val="24"/>
                <w:lang w:val="ru-RU"/>
              </w:rPr>
              <w:t>семинаре по материалам научных статей,</w:t>
            </w:r>
          </w:p>
          <w:p w:rsidR="00866ED7" w:rsidRPr="00D37D19" w:rsidRDefault="00855DF4">
            <w:pPr>
              <w:pStyle w:val="TableParagraph"/>
              <w:ind w:left="140" w:right="136" w:firstLine="5"/>
              <w:jc w:val="both"/>
              <w:rPr>
                <w:rFonts w:ascii="Times New Roman" w:hAnsi="Times New Roman" w:cs="Times New Roman"/>
                <w:sz w:val="24"/>
                <w:szCs w:val="24"/>
                <w:lang w:val="ru-RU"/>
              </w:rPr>
            </w:pPr>
            <w:r w:rsidRPr="00D37D19">
              <w:rPr>
                <w:rFonts w:ascii="Times New Roman" w:eastAsia="Calibri" w:hAnsi="Times New Roman" w:cs="Times New Roman"/>
                <w:color w:val="000000"/>
                <w:sz w:val="24"/>
                <w:szCs w:val="24"/>
                <w:lang w:val="ru-RU"/>
              </w:rPr>
              <w:t xml:space="preserve">выступление по основным проблемам изучаемой темы, </w:t>
            </w:r>
            <w:r w:rsidRPr="00D37D19">
              <w:rPr>
                <w:rFonts w:ascii="Times New Roman" w:eastAsia="Calibri" w:hAnsi="Times New Roman" w:cs="Times New Roman"/>
                <w:sz w:val="24"/>
                <w:szCs w:val="24"/>
                <w:lang w:val="ru-RU"/>
              </w:rPr>
              <w:t>решение</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sz w:val="24"/>
                <w:szCs w:val="24"/>
                <w:lang w:val="ru-RU"/>
              </w:rPr>
              <w:t>ситуационных</w:t>
            </w:r>
            <w:r w:rsidRPr="00D37D19">
              <w:rPr>
                <w:rFonts w:ascii="Times New Roman" w:eastAsia="Calibri" w:hAnsi="Times New Roman" w:cs="Times New Roman"/>
                <w:spacing w:val="-3"/>
                <w:sz w:val="24"/>
                <w:szCs w:val="24"/>
                <w:lang w:val="ru-RU"/>
              </w:rPr>
              <w:t xml:space="preserve"> </w:t>
            </w:r>
            <w:r w:rsidRPr="00D37D19">
              <w:rPr>
                <w:rFonts w:ascii="Times New Roman" w:eastAsia="Calibri" w:hAnsi="Times New Roman" w:cs="Times New Roman"/>
                <w:sz w:val="24"/>
                <w:szCs w:val="24"/>
                <w:lang w:val="ru-RU"/>
              </w:rPr>
              <w:t>задач</w:t>
            </w:r>
            <w:r w:rsidRPr="00D37D19">
              <w:rPr>
                <w:rFonts w:ascii="Times New Roman" w:eastAsia="Calibri" w:hAnsi="Times New Roman" w:cs="Times New Roman"/>
                <w:spacing w:val="-2"/>
                <w:sz w:val="24"/>
                <w:szCs w:val="24"/>
                <w:lang w:val="ru-RU"/>
              </w:rPr>
              <w:t xml:space="preserve"> </w:t>
            </w:r>
            <w:r w:rsidRPr="00D37D19">
              <w:rPr>
                <w:rFonts w:ascii="Times New Roman" w:eastAsia="Calibri" w:hAnsi="Times New Roman" w:cs="Times New Roman"/>
                <w:sz w:val="24"/>
                <w:szCs w:val="24"/>
                <w:lang w:val="ru-RU"/>
              </w:rPr>
              <w:t xml:space="preserve">и кейсов </w:t>
            </w:r>
          </w:p>
          <w:p w:rsidR="00866ED7" w:rsidRPr="00D37D19" w:rsidRDefault="00866ED7">
            <w:pPr>
              <w:pStyle w:val="TableParagraph"/>
              <w:ind w:left="140" w:right="136" w:firstLine="5"/>
              <w:jc w:val="both"/>
              <w:rPr>
                <w:rFonts w:ascii="Times New Roman" w:hAnsi="Times New Roman" w:cs="Times New Roman"/>
                <w:sz w:val="24"/>
                <w:szCs w:val="24"/>
                <w:lang w:val="ru-RU"/>
              </w:rPr>
            </w:pPr>
          </w:p>
        </w:tc>
      </w:tr>
      <w:tr w:rsidR="00866ED7" w:rsidRPr="00D37D19">
        <w:trPr>
          <w:trHeight w:val="144"/>
        </w:trPr>
        <w:tc>
          <w:tcPr>
            <w:tcW w:w="2694"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left="149" w:right="146"/>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lastRenderedPageBreak/>
              <w:t>Тема 2.  Платежные услуги и современные платёжные инструменты</w:t>
            </w:r>
          </w:p>
        </w:tc>
        <w:tc>
          <w:tcPr>
            <w:tcW w:w="4528"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afe"/>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Понятие перевода денежных средств. </w:t>
            </w:r>
          </w:p>
          <w:p w:rsidR="00866ED7" w:rsidRPr="00D37D19" w:rsidRDefault="00855DF4">
            <w:pPr>
              <w:pStyle w:val="afe"/>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Платежные услуги НПС России. </w:t>
            </w:r>
          </w:p>
          <w:p w:rsidR="00866ED7" w:rsidRPr="00D37D19" w:rsidRDefault="00855DF4">
            <w:pPr>
              <w:pStyle w:val="afe"/>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Особенности перевода денежных средств в НПС России. Перевод денежных средств на основе корреспондентских счетов </w:t>
            </w:r>
          </w:p>
          <w:p w:rsidR="00866ED7" w:rsidRPr="00D37D19" w:rsidRDefault="00855DF4">
            <w:pPr>
              <w:pStyle w:val="afe"/>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Наличные и безналичные денежные средства. Виды и свойства платежных инструментов. </w:t>
            </w:r>
          </w:p>
          <w:p w:rsidR="00866ED7" w:rsidRPr="00D37D19" w:rsidRDefault="00855DF4">
            <w:pPr>
              <w:pStyle w:val="afe"/>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Платежные карты. Дебетовые карты, Кредитные карты, Предоплаченные карты.</w:t>
            </w:r>
          </w:p>
          <w:p w:rsidR="00866ED7" w:rsidRPr="00D37D19" w:rsidRDefault="00855DF4">
            <w:pPr>
              <w:pStyle w:val="afe"/>
              <w:spacing w:after="0"/>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Тенденции развития платежных инструментов,</w:t>
            </w:r>
          </w:p>
          <w:p w:rsidR="00866ED7" w:rsidRPr="00D37D19" w:rsidRDefault="00855DF4">
            <w:pPr>
              <w:pStyle w:val="afe"/>
              <w:spacing w:after="0"/>
              <w:ind w:left="25"/>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 Платежные инструменты в рамках удаленного банкинга: Платежные инструменты класса "Интернет-банкинг", Платежные инструменты класса "Мобильный банкинг", Интегрированные платежные инструменты, Платежные инструменты на основе </w:t>
            </w:r>
            <w:r w:rsidRPr="00D37D19">
              <w:rPr>
                <w:rFonts w:ascii="Times New Roman" w:eastAsia="Calibri" w:hAnsi="Times New Roman" w:cs="Times New Roman"/>
                <w:iCs/>
                <w:sz w:val="24"/>
                <w:szCs w:val="24"/>
              </w:rPr>
              <w:t>NFC</w:t>
            </w:r>
            <w:r w:rsidRPr="00D37D19">
              <w:rPr>
                <w:rFonts w:ascii="Times New Roman" w:eastAsia="Calibri" w:hAnsi="Times New Roman" w:cs="Times New Roman"/>
                <w:iCs/>
                <w:sz w:val="24"/>
                <w:szCs w:val="24"/>
                <w:lang w:val="ru-RU"/>
              </w:rPr>
              <w:t>, Риски перевода денежных средств. Санкционные риски.</w:t>
            </w:r>
          </w:p>
          <w:p w:rsidR="00866ED7" w:rsidRPr="00D37D19" w:rsidRDefault="00855DF4">
            <w:pPr>
              <w:widowControl w:val="0"/>
              <w:jc w:val="both"/>
              <w:rPr>
                <w:rFonts w:ascii="Times New Roman" w:hAnsi="Times New Roman" w:cs="Times New Roman"/>
                <w:lang w:val="ru-RU"/>
              </w:rPr>
            </w:pPr>
            <w:r w:rsidRPr="00D37D19">
              <w:rPr>
                <w:rFonts w:ascii="Times New Roman" w:eastAsia="Calibri" w:hAnsi="Times New Roman" w:cs="Times New Roman"/>
                <w:lang w:val="ru-RU"/>
              </w:rPr>
              <w:t xml:space="preserve">Основные свойства электронных денежных средств. Виды электронных средств платежа и режимы их использования. Особенности механизма оборота электронных денежных средств. Предоплаченные платежные карты. Функционирование и совершенствование систем перевода электронных денежных средств. </w:t>
            </w:r>
          </w:p>
          <w:p w:rsidR="00866ED7" w:rsidRPr="00D37D19" w:rsidRDefault="00855DF4">
            <w:pPr>
              <w:widowControl w:val="0"/>
              <w:jc w:val="both"/>
              <w:rPr>
                <w:rFonts w:ascii="Times New Roman" w:hAnsi="Times New Roman" w:cs="Times New Roman"/>
                <w:lang w:val="ru-RU"/>
              </w:rPr>
            </w:pPr>
            <w:r w:rsidRPr="00D37D19">
              <w:rPr>
                <w:rFonts w:ascii="Times New Roman" w:eastAsia="Calibri" w:hAnsi="Times New Roman" w:cs="Times New Roman"/>
                <w:lang w:val="ru-RU"/>
              </w:rPr>
              <w:t xml:space="preserve">Цифровой рубль </w:t>
            </w:r>
          </w:p>
          <w:p w:rsidR="00866ED7" w:rsidRPr="00D37D19" w:rsidRDefault="00866ED7">
            <w:pPr>
              <w:pStyle w:val="afe"/>
              <w:spacing w:after="0"/>
              <w:ind w:left="25"/>
              <w:jc w:val="both"/>
              <w:rPr>
                <w:rFonts w:ascii="Times New Roman" w:hAnsi="Times New Roman" w:cs="Times New Roman"/>
                <w:b/>
                <w:bCs/>
                <w:iCs/>
                <w:sz w:val="24"/>
                <w:szCs w:val="24"/>
                <w:lang w:val="ru-RU"/>
              </w:rPr>
            </w:pPr>
          </w:p>
          <w:p w:rsidR="00866ED7" w:rsidRPr="00D37D19" w:rsidRDefault="00855DF4">
            <w:pPr>
              <w:pStyle w:val="afe"/>
              <w:spacing w:after="0"/>
              <w:ind w:left="25"/>
              <w:jc w:val="both"/>
              <w:rPr>
                <w:rFonts w:ascii="Times New Roman" w:hAnsi="Times New Roman" w:cs="Times New Roman"/>
                <w:b/>
                <w:bCs/>
                <w:iCs/>
                <w:sz w:val="24"/>
                <w:szCs w:val="24"/>
                <w:lang w:val="ru-RU"/>
              </w:rPr>
            </w:pPr>
            <w:r w:rsidRPr="00D37D19">
              <w:rPr>
                <w:rFonts w:ascii="Times New Roman" w:eastAsia="Calibri" w:hAnsi="Times New Roman" w:cs="Times New Roman"/>
                <w:b/>
                <w:bCs/>
                <w:iCs/>
                <w:sz w:val="24"/>
                <w:szCs w:val="24"/>
                <w:lang w:val="ru-RU"/>
              </w:rPr>
              <w:t xml:space="preserve">Рекомендуемая литература: </w:t>
            </w:r>
          </w:p>
          <w:p w:rsidR="00866ED7" w:rsidRPr="00D37D19" w:rsidRDefault="00855DF4">
            <w:pPr>
              <w:widowControl w:val="0"/>
              <w:jc w:val="both"/>
              <w:rPr>
                <w:rFonts w:ascii="Times New Roman" w:hAnsi="Times New Roman" w:cs="Times New Roman"/>
                <w:i/>
                <w:color w:val="000000" w:themeColor="text1"/>
                <w:lang w:val="ru-RU"/>
              </w:rPr>
            </w:pPr>
            <w:r w:rsidRPr="00D37D19">
              <w:rPr>
                <w:rFonts w:ascii="Times New Roman" w:eastAsia="Calibri" w:hAnsi="Times New Roman" w:cs="Times New Roman"/>
                <w:i/>
                <w:color w:val="000000" w:themeColor="text1"/>
                <w:lang w:val="ru-RU"/>
              </w:rPr>
              <w:t>Раздел 8 а) 1,3, б)13,14.</w:t>
            </w:r>
          </w:p>
          <w:p w:rsidR="00866ED7" w:rsidRPr="00D37D19" w:rsidRDefault="00855DF4">
            <w:pPr>
              <w:pStyle w:val="afe"/>
              <w:spacing w:after="0"/>
              <w:ind w:left="25"/>
              <w:jc w:val="both"/>
              <w:rPr>
                <w:rFonts w:ascii="Times New Roman" w:hAnsi="Times New Roman" w:cs="Times New Roman"/>
                <w:b/>
                <w:bCs/>
                <w:iCs/>
                <w:sz w:val="24"/>
                <w:szCs w:val="24"/>
              </w:rPr>
            </w:pPr>
            <w:r w:rsidRPr="00D37D19">
              <w:rPr>
                <w:rFonts w:ascii="Times New Roman" w:eastAsia="Calibri" w:hAnsi="Times New Roman" w:cs="Times New Roman"/>
                <w:i/>
                <w:sz w:val="24"/>
                <w:szCs w:val="24"/>
              </w:rPr>
              <w:t>Раздел 9: 1,8,9</w:t>
            </w:r>
          </w:p>
        </w:tc>
        <w:tc>
          <w:tcPr>
            <w:tcW w:w="270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left="132" w:right="111" w:hanging="1"/>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Опрос, тестирование,</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color w:val="000000"/>
                <w:sz w:val="24"/>
                <w:szCs w:val="24"/>
                <w:lang w:val="ru-RU"/>
              </w:rPr>
              <w:t>проблемная</w:t>
            </w:r>
            <w:r w:rsidRPr="00D37D19">
              <w:rPr>
                <w:rFonts w:ascii="Times New Roman" w:eastAsia="Calibri" w:hAnsi="Times New Roman" w:cs="Times New Roman"/>
                <w:sz w:val="24"/>
                <w:szCs w:val="24"/>
                <w:lang w:val="ru-RU"/>
              </w:rPr>
              <w:t xml:space="preserve"> дискуссия</w:t>
            </w:r>
            <w:r w:rsidRPr="00D37D19">
              <w:rPr>
                <w:rFonts w:ascii="Times New Roman" w:eastAsia="Calibri" w:hAnsi="Times New Roman" w:cs="Times New Roman"/>
                <w:spacing w:val="-5"/>
                <w:sz w:val="24"/>
                <w:szCs w:val="24"/>
                <w:lang w:val="ru-RU"/>
              </w:rPr>
              <w:t xml:space="preserve"> </w:t>
            </w:r>
            <w:r w:rsidRPr="00D37D19">
              <w:rPr>
                <w:rFonts w:ascii="Times New Roman" w:eastAsia="Calibri" w:hAnsi="Times New Roman" w:cs="Times New Roman"/>
                <w:sz w:val="24"/>
                <w:szCs w:val="24"/>
                <w:lang w:val="ru-RU"/>
              </w:rPr>
              <w:t>на</w:t>
            </w:r>
            <w:r w:rsidRPr="00D37D19">
              <w:rPr>
                <w:rFonts w:ascii="Times New Roman" w:eastAsia="Calibri" w:hAnsi="Times New Roman" w:cs="Times New Roman"/>
                <w:spacing w:val="-6"/>
                <w:sz w:val="24"/>
                <w:szCs w:val="24"/>
                <w:lang w:val="ru-RU"/>
              </w:rPr>
              <w:t xml:space="preserve"> </w:t>
            </w:r>
            <w:r w:rsidRPr="00D37D19">
              <w:rPr>
                <w:rFonts w:ascii="Times New Roman" w:eastAsia="Calibri" w:hAnsi="Times New Roman" w:cs="Times New Roman"/>
                <w:sz w:val="24"/>
                <w:szCs w:val="24"/>
                <w:lang w:val="ru-RU"/>
              </w:rPr>
              <w:t>семинаре по материалам научных статей,</w:t>
            </w:r>
          </w:p>
          <w:p w:rsidR="00866ED7" w:rsidRPr="00D37D19" w:rsidRDefault="00855DF4">
            <w:pPr>
              <w:pStyle w:val="TableParagraph"/>
              <w:ind w:left="185" w:right="164"/>
              <w:jc w:val="both"/>
              <w:rPr>
                <w:rFonts w:ascii="Times New Roman" w:hAnsi="Times New Roman" w:cs="Times New Roman"/>
                <w:sz w:val="24"/>
                <w:szCs w:val="24"/>
                <w:lang w:val="ru-RU"/>
              </w:rPr>
            </w:pPr>
            <w:r w:rsidRPr="00D37D19">
              <w:rPr>
                <w:rFonts w:ascii="Times New Roman" w:eastAsia="Calibri" w:hAnsi="Times New Roman" w:cs="Times New Roman"/>
                <w:color w:val="000000"/>
                <w:sz w:val="24"/>
                <w:szCs w:val="24"/>
                <w:lang w:val="ru-RU"/>
              </w:rPr>
              <w:t xml:space="preserve">выступление по основным проблемам изучаемой темы, </w:t>
            </w:r>
            <w:r w:rsidRPr="00D37D19">
              <w:rPr>
                <w:rFonts w:ascii="Times New Roman" w:eastAsia="Calibri" w:hAnsi="Times New Roman" w:cs="Times New Roman"/>
                <w:sz w:val="24"/>
                <w:szCs w:val="24"/>
                <w:lang w:val="ru-RU"/>
              </w:rPr>
              <w:t>решение</w:t>
            </w:r>
            <w:r w:rsidRPr="00D37D19">
              <w:rPr>
                <w:rFonts w:ascii="Times New Roman" w:eastAsia="Calibri" w:hAnsi="Times New Roman" w:cs="Times New Roman"/>
                <w:spacing w:val="1"/>
                <w:sz w:val="24"/>
                <w:szCs w:val="24"/>
                <w:lang w:val="ru-RU"/>
              </w:rPr>
              <w:t xml:space="preserve"> </w:t>
            </w:r>
            <w:r w:rsidRPr="00D37D19">
              <w:rPr>
                <w:rFonts w:ascii="Times New Roman" w:eastAsia="Calibri" w:hAnsi="Times New Roman" w:cs="Times New Roman"/>
                <w:sz w:val="24"/>
                <w:szCs w:val="24"/>
                <w:lang w:val="ru-RU"/>
              </w:rPr>
              <w:t>ситуационных</w:t>
            </w:r>
            <w:r w:rsidRPr="00D37D19">
              <w:rPr>
                <w:rFonts w:ascii="Times New Roman" w:eastAsia="Calibri" w:hAnsi="Times New Roman" w:cs="Times New Roman"/>
                <w:spacing w:val="-3"/>
                <w:sz w:val="24"/>
                <w:szCs w:val="24"/>
                <w:lang w:val="ru-RU"/>
              </w:rPr>
              <w:t xml:space="preserve"> </w:t>
            </w:r>
            <w:r w:rsidRPr="00D37D19">
              <w:rPr>
                <w:rFonts w:ascii="Times New Roman" w:eastAsia="Calibri" w:hAnsi="Times New Roman" w:cs="Times New Roman"/>
                <w:sz w:val="24"/>
                <w:szCs w:val="24"/>
                <w:lang w:val="ru-RU"/>
              </w:rPr>
              <w:t>задач</w:t>
            </w:r>
            <w:r w:rsidRPr="00D37D19">
              <w:rPr>
                <w:rFonts w:ascii="Times New Roman" w:eastAsia="Calibri" w:hAnsi="Times New Roman" w:cs="Times New Roman"/>
                <w:spacing w:val="-2"/>
                <w:sz w:val="24"/>
                <w:szCs w:val="24"/>
                <w:lang w:val="ru-RU"/>
              </w:rPr>
              <w:t xml:space="preserve"> </w:t>
            </w:r>
            <w:r w:rsidRPr="00D37D19">
              <w:rPr>
                <w:rFonts w:ascii="Times New Roman" w:eastAsia="Calibri" w:hAnsi="Times New Roman" w:cs="Times New Roman"/>
                <w:sz w:val="24"/>
                <w:szCs w:val="24"/>
                <w:lang w:val="ru-RU"/>
              </w:rPr>
              <w:t xml:space="preserve">и кейсов </w:t>
            </w:r>
          </w:p>
          <w:p w:rsidR="00866ED7" w:rsidRPr="00D37D19" w:rsidRDefault="00866ED7">
            <w:pPr>
              <w:pStyle w:val="TableParagraph"/>
              <w:ind w:left="140" w:right="136" w:firstLine="5"/>
              <w:jc w:val="both"/>
              <w:rPr>
                <w:rFonts w:ascii="Times New Roman" w:hAnsi="Times New Roman" w:cs="Times New Roman"/>
                <w:sz w:val="24"/>
                <w:szCs w:val="24"/>
                <w:lang w:val="ru-RU"/>
              </w:rPr>
            </w:pPr>
          </w:p>
        </w:tc>
      </w:tr>
      <w:tr w:rsidR="00866ED7" w:rsidRPr="00D37D19">
        <w:trPr>
          <w:trHeight w:val="827"/>
        </w:trPr>
        <w:tc>
          <w:tcPr>
            <w:tcW w:w="2694"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right="523"/>
              <w:jc w:val="both"/>
              <w:rPr>
                <w:rFonts w:ascii="Times New Roman" w:hAnsi="Times New Roman" w:cs="Times New Roman"/>
                <w:sz w:val="24"/>
                <w:szCs w:val="24"/>
              </w:rPr>
            </w:pPr>
            <w:r w:rsidRPr="00D37D19">
              <w:rPr>
                <w:rFonts w:ascii="Times New Roman" w:eastAsia="Calibri" w:hAnsi="Times New Roman" w:cs="Times New Roman"/>
                <w:sz w:val="24"/>
                <w:szCs w:val="24"/>
              </w:rPr>
              <w:t>Тема 3.  Платежные системы</w:t>
            </w:r>
          </w:p>
        </w:tc>
        <w:tc>
          <w:tcPr>
            <w:tcW w:w="4528"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afe"/>
              <w:ind w:left="25"/>
              <w:rPr>
                <w:rFonts w:ascii="Times New Roman" w:hAnsi="Times New Roman" w:cs="Times New Roman"/>
                <w:b/>
                <w:bCs/>
                <w:iCs/>
                <w:sz w:val="24"/>
                <w:szCs w:val="24"/>
                <w:lang w:val="ru-RU"/>
              </w:rPr>
            </w:pPr>
            <w:r w:rsidRPr="00D37D19">
              <w:rPr>
                <w:rFonts w:ascii="Times New Roman" w:eastAsia="Calibri" w:hAnsi="Times New Roman" w:cs="Times New Roman"/>
                <w:iCs/>
                <w:sz w:val="24"/>
                <w:szCs w:val="24"/>
                <w:lang w:val="ru-RU"/>
              </w:rPr>
              <w:t>Общая характеристика платежных систем. Порядок образования и регистрация оператора платежной системы. Правила платежной системы.  Значимость платежных систем. Социально, национально, системно значимые платежные системы</w:t>
            </w:r>
            <w:r w:rsidRPr="00D37D19">
              <w:rPr>
                <w:rFonts w:ascii="Times New Roman" w:eastAsia="Calibri" w:hAnsi="Times New Roman" w:cs="Times New Roman"/>
                <w:b/>
                <w:bCs/>
                <w:iCs/>
                <w:sz w:val="24"/>
                <w:szCs w:val="24"/>
                <w:lang w:val="ru-RU"/>
              </w:rPr>
              <w:t>.</w:t>
            </w:r>
          </w:p>
          <w:p w:rsidR="00866ED7" w:rsidRPr="00D37D19" w:rsidRDefault="00855DF4">
            <w:pPr>
              <w:pStyle w:val="afe"/>
              <w:spacing w:after="0"/>
              <w:ind w:left="25"/>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Основные характеристики, классификация и тенденций развития. Организация работы платежных систем для крупных сумм. Риски ПСКС. Международные стандарты </w:t>
            </w:r>
            <w:r w:rsidRPr="00D37D19">
              <w:rPr>
                <w:rFonts w:ascii="Times New Roman" w:eastAsia="Calibri" w:hAnsi="Times New Roman" w:cs="Times New Roman"/>
                <w:iCs/>
                <w:sz w:val="24"/>
                <w:szCs w:val="24"/>
                <w:lang w:val="ru-RU"/>
              </w:rPr>
              <w:lastRenderedPageBreak/>
              <w:t>для ПСКС. Эффективность и бесперебойность функционирования ПСКС.</w:t>
            </w:r>
          </w:p>
          <w:p w:rsidR="00866ED7" w:rsidRPr="00D37D19" w:rsidRDefault="00855DF4">
            <w:pPr>
              <w:pStyle w:val="afe"/>
              <w:spacing w:after="0"/>
              <w:ind w:left="25"/>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Особенности розничных платежных си-стем, небанковские участники рынка роз-ничных платежей, организация работы розничных платежных систем, розничные платежные системы НПС России, НСПК, ПС МИР, СБП.</w:t>
            </w:r>
          </w:p>
          <w:p w:rsidR="00866ED7" w:rsidRPr="00D37D19" w:rsidRDefault="00866ED7">
            <w:pPr>
              <w:pStyle w:val="afe"/>
              <w:spacing w:after="0"/>
              <w:ind w:left="0"/>
              <w:jc w:val="both"/>
              <w:rPr>
                <w:rFonts w:ascii="Times New Roman" w:hAnsi="Times New Roman" w:cs="Times New Roman"/>
                <w:iCs/>
                <w:sz w:val="24"/>
                <w:szCs w:val="24"/>
                <w:lang w:val="ru-RU"/>
              </w:rPr>
            </w:pPr>
          </w:p>
          <w:p w:rsidR="00866ED7" w:rsidRPr="00D37D19" w:rsidRDefault="00855DF4">
            <w:pPr>
              <w:pStyle w:val="afe"/>
              <w:spacing w:after="0"/>
              <w:ind w:left="25"/>
              <w:jc w:val="both"/>
              <w:rPr>
                <w:rFonts w:ascii="Times New Roman" w:hAnsi="Times New Roman" w:cs="Times New Roman"/>
                <w:b/>
                <w:bCs/>
                <w:iCs/>
                <w:sz w:val="24"/>
                <w:szCs w:val="24"/>
                <w:lang w:val="ru-RU"/>
              </w:rPr>
            </w:pPr>
            <w:r w:rsidRPr="00D37D19">
              <w:rPr>
                <w:rFonts w:ascii="Times New Roman" w:eastAsia="Calibri" w:hAnsi="Times New Roman" w:cs="Times New Roman"/>
                <w:b/>
                <w:bCs/>
                <w:iCs/>
                <w:sz w:val="24"/>
                <w:szCs w:val="24"/>
                <w:lang w:val="ru-RU"/>
              </w:rPr>
              <w:t xml:space="preserve">Рекомендуемая литература: </w:t>
            </w:r>
          </w:p>
          <w:p w:rsidR="00866ED7" w:rsidRPr="00D37D19" w:rsidRDefault="00855DF4">
            <w:pPr>
              <w:widowControl w:val="0"/>
              <w:ind w:right="110"/>
              <w:jc w:val="both"/>
              <w:rPr>
                <w:rFonts w:ascii="Times New Roman" w:hAnsi="Times New Roman" w:cs="Times New Roman"/>
                <w:lang w:val="ru-RU"/>
              </w:rPr>
            </w:pPr>
            <w:r w:rsidRPr="00D37D19">
              <w:rPr>
                <w:rFonts w:ascii="Times New Roman" w:eastAsia="Calibri" w:hAnsi="Times New Roman" w:cs="Times New Roman"/>
                <w:lang w:val="ru-RU"/>
              </w:rPr>
              <w:t>Раздел 8 а) 1,2,3, б)13,14,</w:t>
            </w:r>
          </w:p>
          <w:p w:rsidR="00866ED7" w:rsidRPr="00D37D19" w:rsidRDefault="00855DF4">
            <w:pPr>
              <w:pStyle w:val="afe"/>
              <w:spacing w:after="0"/>
              <w:ind w:left="25"/>
              <w:jc w:val="both"/>
              <w:rPr>
                <w:rFonts w:ascii="Times New Roman" w:hAnsi="Times New Roman" w:cs="Times New Roman"/>
                <w:b/>
                <w:bCs/>
                <w:iCs/>
                <w:sz w:val="24"/>
                <w:szCs w:val="24"/>
              </w:rPr>
            </w:pPr>
            <w:r w:rsidRPr="00D37D19">
              <w:rPr>
                <w:rFonts w:ascii="Times New Roman" w:eastAsia="Calibri" w:hAnsi="Times New Roman" w:cs="Times New Roman"/>
                <w:sz w:val="24"/>
                <w:szCs w:val="24"/>
              </w:rPr>
              <w:t>Раздел 9: 1,2,3,6,9</w:t>
            </w:r>
          </w:p>
        </w:tc>
        <w:tc>
          <w:tcPr>
            <w:tcW w:w="270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left="65" w:right="146"/>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lastRenderedPageBreak/>
              <w:t>Опрос, тестирование, проблемная дискуссия на семинаре по материалам научных статей,</w:t>
            </w:r>
          </w:p>
          <w:p w:rsidR="00866ED7" w:rsidRPr="00D37D19" w:rsidRDefault="00855DF4">
            <w:pPr>
              <w:pStyle w:val="TableParagraph"/>
              <w:ind w:left="65" w:right="146"/>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выступление по основным проблемам изучаемой темы, решение ситуационных задач и кейсов</w:t>
            </w:r>
          </w:p>
        </w:tc>
      </w:tr>
      <w:tr w:rsidR="00866ED7" w:rsidRPr="00D37D19">
        <w:trPr>
          <w:trHeight w:val="216"/>
        </w:trPr>
        <w:tc>
          <w:tcPr>
            <w:tcW w:w="2694"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left="22" w:right="523"/>
              <w:jc w:val="both"/>
              <w:rPr>
                <w:rFonts w:ascii="Times New Roman" w:hAnsi="Times New Roman" w:cs="Times New Roman"/>
                <w:sz w:val="24"/>
                <w:szCs w:val="24"/>
              </w:rPr>
            </w:pPr>
            <w:r w:rsidRPr="00D37D19">
              <w:rPr>
                <w:rFonts w:ascii="Times New Roman" w:eastAsia="Calibri" w:hAnsi="Times New Roman" w:cs="Times New Roman"/>
                <w:sz w:val="24"/>
                <w:szCs w:val="24"/>
              </w:rPr>
              <w:lastRenderedPageBreak/>
              <w:t>Тема 4 Современные платежные технологии</w:t>
            </w:r>
          </w:p>
        </w:tc>
        <w:tc>
          <w:tcPr>
            <w:tcW w:w="4528"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afb"/>
              <w:tabs>
                <w:tab w:val="left" w:pos="420"/>
              </w:tabs>
              <w:suppressAutoHyphens w:val="0"/>
              <w:ind w:left="136" w:right="132" w:firstLine="2"/>
              <w:rPr>
                <w:rFonts w:ascii="Times New Roman" w:hAnsi="Times New Roman" w:cs="Times New Roman"/>
                <w:sz w:val="24"/>
                <w:szCs w:val="24"/>
                <w:lang w:val="ru-RU"/>
              </w:rPr>
            </w:pPr>
            <w:r w:rsidRPr="00D37D19">
              <w:rPr>
                <w:rFonts w:ascii="Times New Roman" w:eastAsia="Calibri" w:hAnsi="Times New Roman" w:cs="Times New Roman"/>
                <w:iCs/>
                <w:sz w:val="24"/>
                <w:szCs w:val="24"/>
                <w:lang w:val="ru-RU"/>
              </w:rPr>
              <w:t xml:space="preserve"> </w:t>
            </w:r>
            <w:r w:rsidRPr="00D37D19">
              <w:rPr>
                <w:rFonts w:ascii="Times New Roman" w:eastAsia="Calibri" w:hAnsi="Times New Roman" w:cs="Times New Roman"/>
                <w:sz w:val="24"/>
                <w:szCs w:val="24"/>
                <w:lang w:val="ru-RU"/>
              </w:rPr>
              <w:t xml:space="preserve">Понятие цифровой трансформации. </w:t>
            </w:r>
          </w:p>
          <w:p w:rsidR="00866ED7" w:rsidRPr="00D37D19" w:rsidRDefault="00855DF4">
            <w:pPr>
              <w:pStyle w:val="afb"/>
              <w:tabs>
                <w:tab w:val="left" w:pos="420"/>
              </w:tabs>
              <w:suppressAutoHyphens w:val="0"/>
              <w:ind w:left="136" w:right="132" w:firstLine="2"/>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 xml:space="preserve">Платежная отрасль как объект цифровой трансформации. Общая характеристика современных платежных технологий. </w:t>
            </w:r>
          </w:p>
          <w:p w:rsidR="00866ED7" w:rsidRPr="00D37D19" w:rsidRDefault="00855DF4">
            <w:pPr>
              <w:pStyle w:val="afb"/>
              <w:tabs>
                <w:tab w:val="left" w:pos="420"/>
              </w:tabs>
              <w:suppressAutoHyphens w:val="0"/>
              <w:ind w:left="136" w:right="132"/>
              <w:jc w:val="both"/>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Основные источники платежных инноваций. Технологии дистанционного обслуживания.  Удаленный доступ к платежным услугам, Удаленная идентификация платежных субъектов.</w:t>
            </w:r>
          </w:p>
          <w:p w:rsidR="00866ED7" w:rsidRPr="00D37D19" w:rsidRDefault="00855DF4">
            <w:pPr>
              <w:widowControl w:val="0"/>
              <w:ind w:right="110"/>
              <w:rPr>
                <w:rFonts w:ascii="Times New Roman" w:hAnsi="Times New Roman" w:cs="Times New Roman"/>
                <w:lang w:val="ru-RU"/>
              </w:rPr>
            </w:pPr>
            <w:r w:rsidRPr="00D37D19">
              <w:rPr>
                <w:rFonts w:ascii="Times New Roman" w:eastAsia="Calibri" w:hAnsi="Times New Roman" w:cs="Times New Roman"/>
                <w:lang w:val="ru-RU"/>
              </w:rPr>
              <w:t xml:space="preserve">Технология цифровых токенов.  Технологии интернета вещей. Технологии распределенного реестра. Платежные технологии на основе </w:t>
            </w:r>
            <w:r w:rsidRPr="00D37D19">
              <w:rPr>
                <w:rFonts w:ascii="Times New Roman" w:eastAsia="Calibri" w:hAnsi="Times New Roman" w:cs="Times New Roman"/>
              </w:rPr>
              <w:t>Open</w:t>
            </w:r>
            <w:r w:rsidRPr="00D37D19">
              <w:rPr>
                <w:rFonts w:ascii="Times New Roman" w:eastAsia="Calibri" w:hAnsi="Times New Roman" w:cs="Times New Roman"/>
                <w:lang w:val="ru-RU"/>
              </w:rPr>
              <w:t xml:space="preserve"> </w:t>
            </w:r>
            <w:r w:rsidRPr="00D37D19">
              <w:rPr>
                <w:rFonts w:ascii="Times New Roman" w:eastAsia="Calibri" w:hAnsi="Times New Roman" w:cs="Times New Roman"/>
              </w:rPr>
              <w:t>API</w:t>
            </w:r>
            <w:r w:rsidRPr="00D37D19">
              <w:rPr>
                <w:rFonts w:ascii="Times New Roman" w:eastAsia="Calibri" w:hAnsi="Times New Roman" w:cs="Times New Roman"/>
                <w:lang w:val="ru-RU"/>
              </w:rPr>
              <w:t>. Платежные технологии в рамках открытого банкинга.</w:t>
            </w:r>
          </w:p>
          <w:p w:rsidR="00866ED7" w:rsidRPr="00D37D19" w:rsidRDefault="00855DF4">
            <w:pPr>
              <w:widowControl w:val="0"/>
              <w:ind w:right="110"/>
              <w:rPr>
                <w:rFonts w:ascii="Times New Roman" w:hAnsi="Times New Roman" w:cs="Times New Roman"/>
                <w:lang w:val="ru-RU"/>
              </w:rPr>
            </w:pPr>
            <w:r w:rsidRPr="00D37D19">
              <w:rPr>
                <w:rFonts w:ascii="Times New Roman" w:eastAsia="Calibri" w:hAnsi="Times New Roman" w:cs="Times New Roman"/>
                <w:lang w:val="ru-RU"/>
              </w:rPr>
              <w:t xml:space="preserve">Технологии построения цифровых процессов. Платежные технологии на основе </w:t>
            </w:r>
            <w:r w:rsidRPr="00D37D19">
              <w:rPr>
                <w:rFonts w:ascii="Times New Roman" w:eastAsia="Calibri" w:hAnsi="Times New Roman" w:cs="Times New Roman"/>
              </w:rPr>
              <w:t>Machine</w:t>
            </w:r>
            <w:r w:rsidRPr="00D37D19">
              <w:rPr>
                <w:rFonts w:ascii="Times New Roman" w:eastAsia="Calibri" w:hAnsi="Times New Roman" w:cs="Times New Roman"/>
                <w:lang w:val="ru-RU"/>
              </w:rPr>
              <w:t>/</w:t>
            </w:r>
            <w:r w:rsidRPr="00D37D19">
              <w:rPr>
                <w:rFonts w:ascii="Times New Roman" w:eastAsia="Calibri" w:hAnsi="Times New Roman" w:cs="Times New Roman"/>
              </w:rPr>
              <w:t>Deep</w:t>
            </w:r>
            <w:r w:rsidRPr="00D37D19">
              <w:rPr>
                <w:rFonts w:ascii="Times New Roman" w:eastAsia="Calibri" w:hAnsi="Times New Roman" w:cs="Times New Roman"/>
                <w:lang w:val="ru-RU"/>
              </w:rPr>
              <w:t xml:space="preserve"> </w:t>
            </w:r>
            <w:r w:rsidRPr="00D37D19">
              <w:rPr>
                <w:rFonts w:ascii="Times New Roman" w:eastAsia="Calibri" w:hAnsi="Times New Roman" w:cs="Times New Roman"/>
              </w:rPr>
              <w:t>Learning</w:t>
            </w:r>
            <w:r w:rsidRPr="00D37D19">
              <w:rPr>
                <w:rFonts w:ascii="Times New Roman" w:eastAsia="Calibri" w:hAnsi="Times New Roman" w:cs="Times New Roman"/>
                <w:lang w:val="ru-RU"/>
              </w:rPr>
              <w:t>. Дистанционная идентификация пользователей.</w:t>
            </w:r>
          </w:p>
          <w:p w:rsidR="00866ED7" w:rsidRPr="00D37D19" w:rsidRDefault="00855DF4">
            <w:pPr>
              <w:pStyle w:val="afe"/>
              <w:ind w:left="25"/>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Основы безопасности современных платежных услуг. </w:t>
            </w:r>
          </w:p>
          <w:p w:rsidR="00866ED7" w:rsidRPr="00D37D19" w:rsidRDefault="00855DF4">
            <w:pPr>
              <w:pStyle w:val="afe"/>
              <w:ind w:left="25"/>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Виды рисков в платежной индустрии. Риски применения современных платежных инструментов и технологий. Особенности развития систем ДБО. Кибермошенничество, социальная инженерия, Риски </w:t>
            </w:r>
            <w:r w:rsidRPr="00D37D19">
              <w:rPr>
                <w:rFonts w:ascii="Times New Roman" w:eastAsia="Calibri" w:hAnsi="Times New Roman" w:cs="Times New Roman"/>
                <w:iCs/>
                <w:sz w:val="24"/>
                <w:szCs w:val="24"/>
              </w:rPr>
              <w:t>AML</w:t>
            </w:r>
          </w:p>
          <w:p w:rsidR="00866ED7" w:rsidRPr="00D37D19" w:rsidRDefault="00855DF4">
            <w:pPr>
              <w:pStyle w:val="afb"/>
              <w:tabs>
                <w:tab w:val="left" w:pos="278"/>
              </w:tabs>
              <w:suppressAutoHyphens w:val="0"/>
              <w:ind w:left="0"/>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Стратегия развития национальной платежной системы. </w:t>
            </w:r>
          </w:p>
          <w:p w:rsidR="00866ED7" w:rsidRPr="00D37D19" w:rsidRDefault="00855DF4">
            <w:pPr>
              <w:pStyle w:val="afb"/>
              <w:tabs>
                <w:tab w:val="left" w:pos="278"/>
              </w:tabs>
              <w:suppressAutoHyphens w:val="0"/>
              <w:ind w:left="0"/>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Мировые треды развития платежных систем, платёжных услуг, платежных механизмов.</w:t>
            </w:r>
          </w:p>
          <w:p w:rsidR="00866ED7" w:rsidRPr="00D37D19" w:rsidRDefault="00855DF4">
            <w:pPr>
              <w:pStyle w:val="afb"/>
              <w:tabs>
                <w:tab w:val="left" w:pos="278"/>
              </w:tabs>
              <w:suppressAutoHyphens w:val="0"/>
              <w:ind w:left="0"/>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t xml:space="preserve"> Вопросы конкуренции на рынке платежных услуг.</w:t>
            </w:r>
          </w:p>
          <w:p w:rsidR="00866ED7" w:rsidRPr="00D37D19" w:rsidRDefault="00855DF4">
            <w:pPr>
              <w:pStyle w:val="afb"/>
              <w:tabs>
                <w:tab w:val="left" w:pos="278"/>
              </w:tabs>
              <w:suppressAutoHyphens w:val="0"/>
              <w:ind w:left="0"/>
              <w:jc w:val="both"/>
              <w:rPr>
                <w:rFonts w:ascii="Times New Roman" w:hAnsi="Times New Roman" w:cs="Times New Roman"/>
                <w:b/>
                <w:bCs/>
                <w:iCs/>
                <w:sz w:val="24"/>
                <w:szCs w:val="24"/>
                <w:lang w:val="ru-RU"/>
              </w:rPr>
            </w:pPr>
            <w:r w:rsidRPr="00D37D19">
              <w:rPr>
                <w:rFonts w:ascii="Times New Roman" w:eastAsia="Calibri" w:hAnsi="Times New Roman" w:cs="Times New Roman"/>
                <w:iCs/>
                <w:sz w:val="24"/>
                <w:szCs w:val="24"/>
                <w:lang w:val="ru-RU"/>
              </w:rPr>
              <w:t xml:space="preserve"> Конкуренция платежных систем и </w:t>
            </w:r>
            <w:r w:rsidRPr="00D37D19">
              <w:rPr>
                <w:rFonts w:ascii="Times New Roman" w:eastAsia="Calibri" w:hAnsi="Times New Roman" w:cs="Times New Roman"/>
                <w:iCs/>
                <w:sz w:val="24"/>
                <w:szCs w:val="24"/>
              </w:rPr>
              <w:t>BigTech</w:t>
            </w:r>
            <w:r w:rsidRPr="00D37D19">
              <w:rPr>
                <w:rFonts w:ascii="Times New Roman" w:eastAsia="Calibri" w:hAnsi="Times New Roman" w:cs="Times New Roman"/>
                <w:iCs/>
                <w:sz w:val="24"/>
                <w:szCs w:val="24"/>
                <w:lang w:val="ru-RU"/>
              </w:rPr>
              <w:t xml:space="preserve">. Платформенные </w:t>
            </w:r>
          </w:p>
          <w:p w:rsidR="00866ED7" w:rsidRPr="00D37D19" w:rsidRDefault="00866ED7">
            <w:pPr>
              <w:pStyle w:val="afe"/>
              <w:spacing w:after="0"/>
              <w:ind w:left="0"/>
              <w:rPr>
                <w:rFonts w:ascii="Times New Roman" w:hAnsi="Times New Roman" w:cs="Times New Roman"/>
                <w:b/>
                <w:bCs/>
                <w:iCs/>
                <w:sz w:val="24"/>
                <w:szCs w:val="24"/>
                <w:lang w:val="ru-RU"/>
              </w:rPr>
            </w:pPr>
          </w:p>
          <w:p w:rsidR="00866ED7" w:rsidRPr="00D37D19" w:rsidRDefault="00855DF4">
            <w:pPr>
              <w:pStyle w:val="afe"/>
              <w:spacing w:after="0"/>
              <w:ind w:left="25"/>
              <w:jc w:val="both"/>
              <w:rPr>
                <w:rFonts w:ascii="Times New Roman" w:hAnsi="Times New Roman" w:cs="Times New Roman"/>
                <w:b/>
                <w:bCs/>
                <w:iCs/>
                <w:sz w:val="24"/>
                <w:szCs w:val="24"/>
                <w:lang w:val="ru-RU"/>
              </w:rPr>
            </w:pPr>
            <w:r w:rsidRPr="00D37D19">
              <w:rPr>
                <w:rFonts w:ascii="Times New Roman" w:eastAsia="Calibri" w:hAnsi="Times New Roman" w:cs="Times New Roman"/>
                <w:b/>
                <w:bCs/>
                <w:iCs/>
                <w:sz w:val="24"/>
                <w:szCs w:val="24"/>
                <w:lang w:val="ru-RU"/>
              </w:rPr>
              <w:t xml:space="preserve">Рекомендуемая литература: </w:t>
            </w:r>
          </w:p>
          <w:p w:rsidR="00866ED7" w:rsidRPr="00D37D19" w:rsidRDefault="00855DF4">
            <w:pPr>
              <w:pStyle w:val="afe"/>
              <w:spacing w:after="0"/>
              <w:ind w:left="23"/>
              <w:jc w:val="both"/>
              <w:rPr>
                <w:rFonts w:ascii="Times New Roman" w:hAnsi="Times New Roman" w:cs="Times New Roman"/>
                <w:iCs/>
                <w:sz w:val="24"/>
                <w:szCs w:val="24"/>
                <w:lang w:val="ru-RU"/>
              </w:rPr>
            </w:pPr>
            <w:r w:rsidRPr="00D37D19">
              <w:rPr>
                <w:rFonts w:ascii="Times New Roman" w:eastAsia="Calibri" w:hAnsi="Times New Roman" w:cs="Times New Roman"/>
                <w:iCs/>
                <w:sz w:val="24"/>
                <w:szCs w:val="24"/>
                <w:lang w:val="ru-RU"/>
              </w:rPr>
              <w:lastRenderedPageBreak/>
              <w:t>Раздел 8 а) 1,2,3, б)13,</w:t>
            </w:r>
            <w:r w:rsidR="00D37D19">
              <w:rPr>
                <w:rFonts w:ascii="Times New Roman" w:eastAsia="Calibri" w:hAnsi="Times New Roman" w:cs="Times New Roman"/>
                <w:iCs/>
                <w:sz w:val="24"/>
                <w:szCs w:val="24"/>
                <w:lang w:val="ru-RU"/>
              </w:rPr>
              <w:t>1</w:t>
            </w:r>
            <w:r w:rsidRPr="00D37D19">
              <w:rPr>
                <w:rFonts w:ascii="Times New Roman" w:eastAsia="Calibri" w:hAnsi="Times New Roman" w:cs="Times New Roman"/>
                <w:iCs/>
                <w:sz w:val="24"/>
                <w:szCs w:val="24"/>
                <w:lang w:val="ru-RU"/>
              </w:rPr>
              <w:t>4,</w:t>
            </w:r>
          </w:p>
          <w:p w:rsidR="00866ED7" w:rsidRPr="00D37D19" w:rsidRDefault="00855DF4">
            <w:pPr>
              <w:pStyle w:val="afe"/>
              <w:spacing w:after="0"/>
              <w:ind w:left="23"/>
              <w:jc w:val="both"/>
              <w:rPr>
                <w:rFonts w:ascii="Times New Roman" w:hAnsi="Times New Roman" w:cs="Times New Roman"/>
                <w:iCs/>
                <w:sz w:val="24"/>
                <w:szCs w:val="24"/>
              </w:rPr>
            </w:pPr>
            <w:r w:rsidRPr="00D37D19">
              <w:rPr>
                <w:rFonts w:ascii="Times New Roman" w:eastAsia="Calibri" w:hAnsi="Times New Roman" w:cs="Times New Roman"/>
                <w:iCs/>
                <w:sz w:val="24"/>
                <w:szCs w:val="24"/>
              </w:rPr>
              <w:t>Раздел 9: 1,2,3,6,9</w:t>
            </w:r>
          </w:p>
        </w:tc>
        <w:tc>
          <w:tcPr>
            <w:tcW w:w="2701" w:type="dxa"/>
            <w:tcBorders>
              <w:top w:val="single" w:sz="4" w:space="0" w:color="000000"/>
              <w:left w:val="single" w:sz="4" w:space="0" w:color="000000"/>
              <w:bottom w:val="single" w:sz="4" w:space="0" w:color="000000"/>
              <w:right w:val="single" w:sz="4" w:space="0" w:color="000000"/>
            </w:tcBorders>
          </w:tcPr>
          <w:p w:rsidR="00866ED7" w:rsidRPr="00D37D19" w:rsidRDefault="00855DF4">
            <w:pPr>
              <w:pStyle w:val="TableParagraph"/>
              <w:ind w:right="164"/>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lastRenderedPageBreak/>
              <w:t>Опрос, тестирование, проблемная дискуссия на семинаре по материалам научных статей,</w:t>
            </w:r>
          </w:p>
          <w:p w:rsidR="00866ED7" w:rsidRPr="00D37D19" w:rsidRDefault="00855DF4">
            <w:pPr>
              <w:pStyle w:val="TableParagraph"/>
              <w:ind w:right="164"/>
              <w:rPr>
                <w:rFonts w:ascii="Times New Roman" w:hAnsi="Times New Roman" w:cs="Times New Roman"/>
                <w:sz w:val="24"/>
                <w:szCs w:val="24"/>
                <w:lang w:val="ru-RU"/>
              </w:rPr>
            </w:pPr>
            <w:r w:rsidRPr="00D37D19">
              <w:rPr>
                <w:rFonts w:ascii="Times New Roman" w:eastAsia="Calibri" w:hAnsi="Times New Roman" w:cs="Times New Roman"/>
                <w:sz w:val="24"/>
                <w:szCs w:val="24"/>
                <w:lang w:val="ru-RU"/>
              </w:rPr>
              <w:t>выступление по основным проблемам изучаемой темы, решение ситуационных задач и кейсов</w:t>
            </w:r>
          </w:p>
        </w:tc>
      </w:tr>
    </w:tbl>
    <w:p w:rsidR="00866ED7" w:rsidRPr="00D37D19" w:rsidRDefault="00866ED7">
      <w:pPr>
        <w:rPr>
          <w:sz w:val="28"/>
          <w:lang w:eastAsia="ar-SA"/>
        </w:rPr>
      </w:pPr>
    </w:p>
    <w:p w:rsidR="00866ED7" w:rsidRPr="00D37D19" w:rsidRDefault="00866ED7">
      <w:pPr>
        <w:spacing w:after="160" w:line="259" w:lineRule="auto"/>
        <w:outlineLvl w:val="0"/>
        <w:rPr>
          <w:sz w:val="28"/>
          <w:lang w:eastAsia="ar-SA"/>
        </w:rPr>
      </w:pPr>
    </w:p>
    <w:p w:rsidR="00866ED7" w:rsidRPr="00D37D19" w:rsidRDefault="00855DF4">
      <w:pPr>
        <w:jc w:val="both"/>
        <w:outlineLvl w:val="0"/>
        <w:rPr>
          <w:b/>
          <w:bCs/>
          <w:sz w:val="28"/>
          <w:szCs w:val="28"/>
        </w:rPr>
      </w:pPr>
      <w:bookmarkStart w:id="29" w:name="_Toc74671336"/>
      <w:bookmarkStart w:id="30" w:name="_Toc167370477"/>
      <w:r w:rsidRPr="00D37D19">
        <w:rPr>
          <w:b/>
          <w:bCs/>
          <w:sz w:val="28"/>
          <w:szCs w:val="28"/>
        </w:rPr>
        <w:t>6. Перечень учебно-методического обеспечения для самостоятельной работы обучающихся по дисциплине</w:t>
      </w:r>
      <w:bookmarkEnd w:id="29"/>
      <w:bookmarkEnd w:id="30"/>
    </w:p>
    <w:p w:rsidR="00866ED7" w:rsidRPr="00D37D19" w:rsidRDefault="00866ED7">
      <w:pPr>
        <w:keepNext/>
        <w:jc w:val="both"/>
        <w:rPr>
          <w:sz w:val="28"/>
          <w:szCs w:val="28"/>
        </w:rPr>
      </w:pPr>
    </w:p>
    <w:p w:rsidR="00866ED7" w:rsidRPr="00D37D19" w:rsidRDefault="00855DF4">
      <w:pPr>
        <w:keepNext/>
        <w:widowControl w:val="0"/>
        <w:jc w:val="both"/>
        <w:outlineLvl w:val="0"/>
        <w:rPr>
          <w:b/>
          <w:sz w:val="28"/>
          <w:szCs w:val="28"/>
        </w:rPr>
      </w:pPr>
      <w:bookmarkStart w:id="31" w:name="_Toc167370478"/>
      <w:r w:rsidRPr="00D37D19">
        <w:rPr>
          <w:b/>
          <w:sz w:val="28"/>
          <w:szCs w:val="28"/>
        </w:rPr>
        <w:t>6.1. Перечень вопросов, отводимых на самостоятельное освоение дисциплины, формы внеаудиторной самостоятельной работы</w:t>
      </w:r>
      <w:bookmarkEnd w:id="31"/>
    </w:p>
    <w:p w:rsidR="00866ED7" w:rsidRPr="00D37D19" w:rsidRDefault="00855DF4">
      <w:pPr>
        <w:keepNext/>
        <w:widowControl w:val="0"/>
        <w:jc w:val="both"/>
        <w:rPr>
          <w:sz w:val="28"/>
          <w:szCs w:val="28"/>
        </w:rPr>
      </w:pPr>
      <w:r w:rsidRPr="00D37D19">
        <w:rPr>
          <w:sz w:val="28"/>
          <w:szCs w:val="28"/>
        </w:rPr>
        <w:t xml:space="preserve"> </w:t>
      </w:r>
    </w:p>
    <w:p w:rsidR="00866ED7" w:rsidRPr="00D37D19" w:rsidRDefault="00855DF4">
      <w:pPr>
        <w:tabs>
          <w:tab w:val="left" w:pos="5546"/>
        </w:tabs>
        <w:jc w:val="right"/>
        <w:rPr>
          <w:sz w:val="28"/>
          <w:lang w:eastAsia="ar-SA"/>
        </w:rPr>
      </w:pPr>
      <w:r w:rsidRPr="00D37D19">
        <w:tab/>
        <w:t xml:space="preserve">                                 Таблица 5</w:t>
      </w:r>
    </w:p>
    <w:tbl>
      <w:tblPr>
        <w:tblStyle w:val="aff0"/>
        <w:tblW w:w="9488" w:type="dxa"/>
        <w:tblLayout w:type="fixed"/>
        <w:tblLook w:val="04A0" w:firstRow="1" w:lastRow="0" w:firstColumn="1" w:lastColumn="0" w:noHBand="0" w:noVBand="1"/>
      </w:tblPr>
      <w:tblGrid>
        <w:gridCol w:w="2279"/>
        <w:gridCol w:w="3780"/>
        <w:gridCol w:w="3429"/>
      </w:tblGrid>
      <w:tr w:rsidR="00866ED7" w:rsidRPr="00D37D19">
        <w:tc>
          <w:tcPr>
            <w:tcW w:w="2279" w:type="dxa"/>
          </w:tcPr>
          <w:p w:rsidR="00866ED7" w:rsidRPr="00D37D19" w:rsidRDefault="00855DF4">
            <w:pPr>
              <w:widowControl w:val="0"/>
              <w:jc w:val="center"/>
              <w:rPr>
                <w:sz w:val="28"/>
                <w:lang w:eastAsia="ar-SA"/>
              </w:rPr>
            </w:pPr>
            <w:r w:rsidRPr="00D37D19">
              <w:rPr>
                <w:b/>
              </w:rPr>
              <w:t>Наименование тем (разделов) дисциплины</w:t>
            </w:r>
          </w:p>
        </w:tc>
        <w:tc>
          <w:tcPr>
            <w:tcW w:w="3780" w:type="dxa"/>
          </w:tcPr>
          <w:p w:rsidR="00866ED7" w:rsidRPr="00D37D19" w:rsidRDefault="00855DF4">
            <w:pPr>
              <w:widowControl w:val="0"/>
              <w:jc w:val="center"/>
              <w:rPr>
                <w:sz w:val="28"/>
                <w:lang w:eastAsia="ar-SA"/>
              </w:rPr>
            </w:pPr>
            <w:r w:rsidRPr="00D37D19">
              <w:rPr>
                <w:b/>
              </w:rPr>
              <w:t>Перечень вопросов, отводимых на самостоятельное освоение</w:t>
            </w:r>
          </w:p>
        </w:tc>
        <w:tc>
          <w:tcPr>
            <w:tcW w:w="3429" w:type="dxa"/>
          </w:tcPr>
          <w:p w:rsidR="00866ED7" w:rsidRPr="00D37D19" w:rsidRDefault="00855DF4">
            <w:pPr>
              <w:widowControl w:val="0"/>
              <w:jc w:val="center"/>
              <w:rPr>
                <w:sz w:val="28"/>
                <w:lang w:eastAsia="ar-SA"/>
              </w:rPr>
            </w:pPr>
            <w:r w:rsidRPr="00D37D19">
              <w:rPr>
                <w:b/>
              </w:rPr>
              <w:t>Формы внеаудиторной самостоятельной работы</w:t>
            </w:r>
          </w:p>
        </w:tc>
      </w:tr>
      <w:tr w:rsidR="00866ED7" w:rsidRPr="00D37D19">
        <w:tc>
          <w:tcPr>
            <w:tcW w:w="2279" w:type="dxa"/>
          </w:tcPr>
          <w:p w:rsidR="00866ED7" w:rsidRPr="00D37D19" w:rsidRDefault="00855DF4">
            <w:pPr>
              <w:widowControl w:val="0"/>
              <w:rPr>
                <w:sz w:val="28"/>
                <w:lang w:eastAsia="ar-SA"/>
              </w:rPr>
            </w:pPr>
            <w:r w:rsidRPr="00D37D19">
              <w:t>Тема 1. Теоретические, институциональные и правовые основы национальной платежной системы и платежных услуг</w:t>
            </w:r>
          </w:p>
        </w:tc>
        <w:tc>
          <w:tcPr>
            <w:tcW w:w="3780" w:type="dxa"/>
          </w:tcPr>
          <w:p w:rsidR="00866ED7" w:rsidRPr="00D37D19" w:rsidRDefault="00855DF4">
            <w:pPr>
              <w:pStyle w:val="afb"/>
              <w:numPr>
                <w:ilvl w:val="0"/>
                <w:numId w:val="11"/>
              </w:numPr>
              <w:tabs>
                <w:tab w:val="left" w:pos="225"/>
              </w:tabs>
              <w:suppressAutoHyphens w:val="0"/>
              <w:rPr>
                <w:sz w:val="24"/>
                <w:szCs w:val="24"/>
              </w:rPr>
            </w:pPr>
            <w:r w:rsidRPr="00D37D19">
              <w:rPr>
                <w:sz w:val="24"/>
                <w:szCs w:val="24"/>
              </w:rPr>
              <w:t xml:space="preserve">Основные принципы регулирования платежных систем. </w:t>
            </w:r>
          </w:p>
          <w:p w:rsidR="00866ED7" w:rsidRPr="00D37D19" w:rsidRDefault="00855DF4">
            <w:pPr>
              <w:pStyle w:val="afb"/>
              <w:numPr>
                <w:ilvl w:val="0"/>
                <w:numId w:val="11"/>
              </w:numPr>
              <w:tabs>
                <w:tab w:val="left" w:pos="225"/>
              </w:tabs>
              <w:suppressAutoHyphens w:val="0"/>
              <w:rPr>
                <w:sz w:val="24"/>
                <w:szCs w:val="24"/>
              </w:rPr>
            </w:pPr>
            <w:r w:rsidRPr="00D37D19">
              <w:rPr>
                <w:sz w:val="24"/>
                <w:szCs w:val="24"/>
              </w:rPr>
              <w:t xml:space="preserve">Регулирование услуг по переводу денежных средств. </w:t>
            </w:r>
          </w:p>
          <w:p w:rsidR="00866ED7" w:rsidRPr="00D37D19" w:rsidRDefault="00855DF4">
            <w:pPr>
              <w:pStyle w:val="afb"/>
              <w:numPr>
                <w:ilvl w:val="0"/>
                <w:numId w:val="11"/>
              </w:numPr>
              <w:tabs>
                <w:tab w:val="left" w:pos="225"/>
              </w:tabs>
              <w:suppressAutoHyphens w:val="0"/>
              <w:rPr>
                <w:sz w:val="24"/>
                <w:szCs w:val="24"/>
              </w:rPr>
            </w:pPr>
            <w:r w:rsidRPr="00D37D19">
              <w:rPr>
                <w:sz w:val="24"/>
                <w:szCs w:val="24"/>
              </w:rPr>
              <w:t>Регулирование платежных систем.</w:t>
            </w:r>
          </w:p>
          <w:p w:rsidR="00866ED7" w:rsidRPr="00D37D19" w:rsidRDefault="00855DF4">
            <w:pPr>
              <w:pStyle w:val="afb"/>
              <w:numPr>
                <w:ilvl w:val="0"/>
                <w:numId w:val="11"/>
              </w:numPr>
              <w:tabs>
                <w:tab w:val="left" w:pos="225"/>
              </w:tabs>
              <w:suppressAutoHyphens w:val="0"/>
              <w:rPr>
                <w:sz w:val="24"/>
                <w:szCs w:val="24"/>
              </w:rPr>
            </w:pPr>
            <w:r w:rsidRPr="00D37D19">
              <w:rPr>
                <w:sz w:val="24"/>
                <w:szCs w:val="24"/>
              </w:rPr>
              <w:t>Особенности регулирования национально значимых платежных систем.</w:t>
            </w:r>
          </w:p>
          <w:p w:rsidR="00866ED7" w:rsidRPr="00D37D19" w:rsidRDefault="00855DF4">
            <w:pPr>
              <w:pStyle w:val="afb"/>
              <w:numPr>
                <w:ilvl w:val="0"/>
                <w:numId w:val="11"/>
              </w:numPr>
              <w:tabs>
                <w:tab w:val="left" w:pos="225"/>
              </w:tabs>
              <w:suppressAutoHyphens w:val="0"/>
              <w:rPr>
                <w:sz w:val="24"/>
                <w:szCs w:val="24"/>
              </w:rPr>
            </w:pPr>
            <w:r w:rsidRPr="00D37D19">
              <w:rPr>
                <w:sz w:val="24"/>
                <w:szCs w:val="24"/>
              </w:rPr>
              <w:t xml:space="preserve">Субъекты и объекты НПС. </w:t>
            </w:r>
          </w:p>
          <w:p w:rsidR="00866ED7" w:rsidRPr="00D37D19" w:rsidRDefault="00855DF4">
            <w:pPr>
              <w:pStyle w:val="afb"/>
              <w:numPr>
                <w:ilvl w:val="0"/>
                <w:numId w:val="11"/>
              </w:numPr>
              <w:tabs>
                <w:tab w:val="left" w:pos="225"/>
              </w:tabs>
              <w:suppressAutoHyphens w:val="0"/>
              <w:rPr>
                <w:sz w:val="24"/>
                <w:szCs w:val="24"/>
              </w:rPr>
            </w:pPr>
            <w:r w:rsidRPr="00D37D19">
              <w:rPr>
                <w:sz w:val="24"/>
                <w:szCs w:val="24"/>
              </w:rPr>
              <w:t xml:space="preserve">Системы и процессы НПС. </w:t>
            </w:r>
          </w:p>
          <w:p w:rsidR="00866ED7" w:rsidRPr="00D37D19" w:rsidRDefault="00855DF4">
            <w:pPr>
              <w:pStyle w:val="afb"/>
              <w:numPr>
                <w:ilvl w:val="0"/>
                <w:numId w:val="11"/>
              </w:numPr>
              <w:tabs>
                <w:tab w:val="left" w:pos="225"/>
              </w:tabs>
              <w:suppressAutoHyphens w:val="0"/>
              <w:rPr>
                <w:sz w:val="24"/>
                <w:szCs w:val="24"/>
              </w:rPr>
            </w:pPr>
            <w:r w:rsidRPr="00D37D19">
              <w:rPr>
                <w:sz w:val="24"/>
                <w:szCs w:val="24"/>
              </w:rPr>
              <w:t>Правовая основа национальной платежной системы.</w:t>
            </w:r>
          </w:p>
        </w:tc>
        <w:tc>
          <w:tcPr>
            <w:tcW w:w="3429" w:type="dxa"/>
          </w:tcPr>
          <w:p w:rsidR="00866ED7" w:rsidRPr="00D37D19" w:rsidRDefault="00855DF4">
            <w:pPr>
              <w:widowControl w:val="0"/>
              <w:numPr>
                <w:ilvl w:val="0"/>
                <w:numId w:val="10"/>
              </w:numPr>
              <w:tabs>
                <w:tab w:val="left" w:pos="222"/>
              </w:tabs>
              <w:suppressAutoHyphens w:val="0"/>
              <w:ind w:left="0" w:firstLine="0"/>
              <w:rPr>
                <w:sz w:val="28"/>
                <w:lang w:eastAsia="ar-SA"/>
              </w:rPr>
            </w:pPr>
            <w:r w:rsidRPr="00D37D19">
              <w:t>подготовка к научной дискуссии;</w:t>
            </w:r>
          </w:p>
          <w:p w:rsidR="00866ED7" w:rsidRPr="00D37D19" w:rsidRDefault="00855DF4">
            <w:pPr>
              <w:widowControl w:val="0"/>
              <w:numPr>
                <w:ilvl w:val="0"/>
                <w:numId w:val="10"/>
              </w:numPr>
              <w:tabs>
                <w:tab w:val="left" w:pos="222"/>
              </w:tabs>
              <w:suppressAutoHyphens w:val="0"/>
              <w:ind w:left="0" w:firstLine="0"/>
              <w:rPr>
                <w:sz w:val="28"/>
                <w:lang w:eastAsia="ar-SA"/>
              </w:rPr>
            </w:pPr>
            <w:r w:rsidRPr="00D37D19">
              <w:t xml:space="preserve"> работа</w:t>
            </w:r>
            <w:r w:rsidRPr="00D37D19">
              <w:rPr>
                <w:spacing w:val="17"/>
              </w:rPr>
              <w:t xml:space="preserve"> </w:t>
            </w:r>
            <w:r w:rsidRPr="00D37D19">
              <w:t>с</w:t>
            </w:r>
            <w:r w:rsidRPr="00D37D19">
              <w:rPr>
                <w:spacing w:val="17"/>
              </w:rPr>
              <w:t xml:space="preserve"> </w:t>
            </w:r>
            <w:r w:rsidRPr="00D37D19">
              <w:t>конспектом</w:t>
            </w:r>
            <w:r w:rsidRPr="00D37D19">
              <w:rPr>
                <w:spacing w:val="20"/>
              </w:rPr>
              <w:t xml:space="preserve"> </w:t>
            </w:r>
            <w:r w:rsidRPr="00D37D19">
              <w:t>и</w:t>
            </w:r>
            <w:r w:rsidRPr="00D37D19">
              <w:rPr>
                <w:spacing w:val="18"/>
              </w:rPr>
              <w:t xml:space="preserve"> </w:t>
            </w:r>
            <w:r w:rsidRPr="00D37D19">
              <w:t>слайдами лекции c опорой на ресурсы дисциплины в Moodl;</w:t>
            </w:r>
          </w:p>
          <w:p w:rsidR="00866ED7" w:rsidRPr="00D37D19" w:rsidRDefault="00855DF4">
            <w:pPr>
              <w:widowControl w:val="0"/>
              <w:numPr>
                <w:ilvl w:val="0"/>
                <w:numId w:val="10"/>
              </w:numPr>
              <w:tabs>
                <w:tab w:val="left" w:pos="222"/>
              </w:tabs>
              <w:suppressAutoHyphens w:val="0"/>
              <w:ind w:left="0" w:firstLine="0"/>
              <w:rPr>
                <w:sz w:val="28"/>
                <w:lang w:eastAsia="ar-SA"/>
              </w:rPr>
            </w:pPr>
            <w:r w:rsidRPr="00D37D19">
              <w:t>самостоятельный подбор литературы с использованием цифрового инструмента VOSviewer и баз Elsevier (платформа ScienceDirect), Scopus и др.</w:t>
            </w:r>
          </w:p>
        </w:tc>
      </w:tr>
      <w:tr w:rsidR="00866ED7" w:rsidRPr="00D37D19">
        <w:tc>
          <w:tcPr>
            <w:tcW w:w="2279" w:type="dxa"/>
          </w:tcPr>
          <w:p w:rsidR="00866ED7" w:rsidRPr="00D37D19" w:rsidRDefault="00855DF4">
            <w:pPr>
              <w:widowControl w:val="0"/>
              <w:rPr>
                <w:sz w:val="28"/>
                <w:lang w:eastAsia="ar-SA"/>
              </w:rPr>
            </w:pPr>
            <w:r w:rsidRPr="00D37D19">
              <w:t xml:space="preserve">Тема 2. Платежные услуги и современные платёжные инструменты </w:t>
            </w:r>
          </w:p>
        </w:tc>
        <w:tc>
          <w:tcPr>
            <w:tcW w:w="3780" w:type="dxa"/>
          </w:tcPr>
          <w:p w:rsidR="00866ED7" w:rsidRPr="00D37D19" w:rsidRDefault="00855DF4">
            <w:pPr>
              <w:pStyle w:val="afb"/>
              <w:numPr>
                <w:ilvl w:val="0"/>
                <w:numId w:val="12"/>
              </w:numPr>
              <w:rPr>
                <w:sz w:val="24"/>
                <w:szCs w:val="24"/>
              </w:rPr>
            </w:pPr>
            <w:r w:rsidRPr="00D37D19">
              <w:rPr>
                <w:sz w:val="24"/>
                <w:szCs w:val="24"/>
              </w:rPr>
              <w:t>Какие существуют виды платежных услуг;</w:t>
            </w:r>
          </w:p>
          <w:p w:rsidR="00866ED7" w:rsidRPr="00D37D19" w:rsidRDefault="00855DF4">
            <w:pPr>
              <w:pStyle w:val="afb"/>
              <w:numPr>
                <w:ilvl w:val="0"/>
                <w:numId w:val="12"/>
              </w:numPr>
              <w:rPr>
                <w:sz w:val="24"/>
                <w:szCs w:val="24"/>
              </w:rPr>
            </w:pPr>
            <w:r w:rsidRPr="00D37D19">
              <w:rPr>
                <w:sz w:val="24"/>
                <w:szCs w:val="24"/>
              </w:rPr>
              <w:t xml:space="preserve">Особенности механизма оборота электронных денежных средств. </w:t>
            </w:r>
          </w:p>
          <w:p w:rsidR="00866ED7" w:rsidRPr="00D37D19" w:rsidRDefault="00855DF4">
            <w:pPr>
              <w:pStyle w:val="afb"/>
              <w:numPr>
                <w:ilvl w:val="0"/>
                <w:numId w:val="12"/>
              </w:numPr>
              <w:rPr>
                <w:sz w:val="24"/>
                <w:szCs w:val="24"/>
              </w:rPr>
            </w:pPr>
            <w:r w:rsidRPr="00D37D19">
              <w:rPr>
                <w:sz w:val="24"/>
                <w:szCs w:val="24"/>
              </w:rPr>
              <w:t xml:space="preserve">Предоплаченные платежные карты. </w:t>
            </w:r>
          </w:p>
          <w:p w:rsidR="00866ED7" w:rsidRPr="00D37D19" w:rsidRDefault="00855DF4">
            <w:pPr>
              <w:pStyle w:val="afb"/>
              <w:numPr>
                <w:ilvl w:val="0"/>
                <w:numId w:val="12"/>
              </w:numPr>
              <w:rPr>
                <w:sz w:val="24"/>
                <w:szCs w:val="24"/>
              </w:rPr>
            </w:pPr>
            <w:r w:rsidRPr="00D37D19">
              <w:rPr>
                <w:sz w:val="24"/>
                <w:szCs w:val="24"/>
              </w:rPr>
              <w:t>Функционирование и совершенствование систем перевода электронных денежных средств.</w:t>
            </w:r>
          </w:p>
          <w:p w:rsidR="00866ED7" w:rsidRPr="00D37D19" w:rsidRDefault="00866ED7">
            <w:pPr>
              <w:widowControl w:val="0"/>
              <w:tabs>
                <w:tab w:val="left" w:pos="225"/>
              </w:tabs>
              <w:suppressAutoHyphens w:val="0"/>
              <w:rPr>
                <w:sz w:val="28"/>
                <w:lang w:eastAsia="ar-SA"/>
              </w:rPr>
            </w:pPr>
          </w:p>
        </w:tc>
        <w:tc>
          <w:tcPr>
            <w:tcW w:w="3429" w:type="dxa"/>
          </w:tcPr>
          <w:p w:rsidR="00866ED7" w:rsidRPr="00D37D19" w:rsidRDefault="00855DF4">
            <w:pPr>
              <w:widowControl w:val="0"/>
              <w:numPr>
                <w:ilvl w:val="0"/>
                <w:numId w:val="10"/>
              </w:numPr>
              <w:tabs>
                <w:tab w:val="left" w:pos="222"/>
              </w:tabs>
              <w:suppressAutoHyphens w:val="0"/>
              <w:ind w:left="0" w:firstLine="0"/>
              <w:rPr>
                <w:sz w:val="28"/>
                <w:lang w:eastAsia="ar-SA"/>
              </w:rPr>
            </w:pPr>
            <w:r w:rsidRPr="00D37D19">
              <w:t>работа</w:t>
            </w:r>
            <w:r w:rsidRPr="00D37D19">
              <w:rPr>
                <w:spacing w:val="17"/>
              </w:rPr>
              <w:t xml:space="preserve"> </w:t>
            </w:r>
            <w:r w:rsidRPr="00D37D19">
              <w:t>с</w:t>
            </w:r>
            <w:r w:rsidRPr="00D37D19">
              <w:rPr>
                <w:spacing w:val="17"/>
              </w:rPr>
              <w:t xml:space="preserve"> </w:t>
            </w:r>
            <w:r w:rsidRPr="00D37D19">
              <w:t>конспектом</w:t>
            </w:r>
            <w:r w:rsidRPr="00D37D19">
              <w:rPr>
                <w:spacing w:val="20"/>
              </w:rPr>
              <w:t xml:space="preserve"> </w:t>
            </w:r>
            <w:r w:rsidRPr="00D37D19">
              <w:t>и</w:t>
            </w:r>
            <w:r w:rsidRPr="00D37D19">
              <w:rPr>
                <w:spacing w:val="18"/>
              </w:rPr>
              <w:t xml:space="preserve"> </w:t>
            </w:r>
            <w:r w:rsidRPr="00D37D19">
              <w:t>слайдами лекции c опорой на ресурсы дисциплины в Moodl;</w:t>
            </w:r>
          </w:p>
          <w:p w:rsidR="00866ED7" w:rsidRPr="00D37D19" w:rsidRDefault="00855DF4">
            <w:pPr>
              <w:widowControl w:val="0"/>
              <w:numPr>
                <w:ilvl w:val="0"/>
                <w:numId w:val="10"/>
              </w:numPr>
              <w:tabs>
                <w:tab w:val="left" w:pos="222"/>
              </w:tabs>
              <w:suppressAutoHyphens w:val="0"/>
              <w:ind w:left="0" w:firstLine="0"/>
              <w:rPr>
                <w:sz w:val="28"/>
                <w:lang w:eastAsia="ar-SA"/>
              </w:rPr>
            </w:pPr>
            <w:r w:rsidRPr="00D37D19">
              <w:t>самостоятельный подбор литературы с использованием цифрового инструмента VOSviewer и баз Elsevier (платформа ScienceDirect), Scopus и др.,</w:t>
            </w:r>
          </w:p>
          <w:p w:rsidR="00866ED7" w:rsidRPr="00D37D19" w:rsidRDefault="00855DF4">
            <w:pPr>
              <w:pStyle w:val="TableParagraph"/>
              <w:numPr>
                <w:ilvl w:val="0"/>
                <w:numId w:val="10"/>
              </w:numPr>
              <w:tabs>
                <w:tab w:val="left" w:pos="222"/>
                <w:tab w:val="left" w:pos="283"/>
              </w:tabs>
              <w:suppressAutoHyphens w:val="0"/>
              <w:ind w:left="0" w:firstLine="0"/>
              <w:rPr>
                <w:sz w:val="24"/>
                <w:szCs w:val="24"/>
              </w:rPr>
            </w:pPr>
            <w:r w:rsidRPr="00D37D19">
              <w:rPr>
                <w:spacing w:val="-1"/>
                <w:sz w:val="24"/>
                <w:szCs w:val="24"/>
              </w:rPr>
              <w:t>составление</w:t>
            </w:r>
            <w:r w:rsidRPr="00D37D19">
              <w:rPr>
                <w:spacing w:val="-16"/>
                <w:sz w:val="24"/>
                <w:szCs w:val="24"/>
              </w:rPr>
              <w:t xml:space="preserve"> </w:t>
            </w:r>
            <w:r w:rsidRPr="00D37D19">
              <w:rPr>
                <w:sz w:val="24"/>
                <w:szCs w:val="24"/>
              </w:rPr>
              <w:t>плана</w:t>
            </w:r>
            <w:r w:rsidRPr="00D37D19">
              <w:rPr>
                <w:spacing w:val="-15"/>
                <w:sz w:val="24"/>
                <w:szCs w:val="24"/>
              </w:rPr>
              <w:t xml:space="preserve"> </w:t>
            </w:r>
            <w:r w:rsidRPr="00D37D19">
              <w:rPr>
                <w:sz w:val="24"/>
                <w:szCs w:val="24"/>
              </w:rPr>
              <w:t>и</w:t>
            </w:r>
            <w:r w:rsidRPr="00D37D19">
              <w:rPr>
                <w:spacing w:val="-13"/>
                <w:sz w:val="24"/>
                <w:szCs w:val="24"/>
              </w:rPr>
              <w:t xml:space="preserve"> </w:t>
            </w:r>
            <w:r w:rsidRPr="00D37D19">
              <w:rPr>
                <w:sz w:val="24"/>
                <w:szCs w:val="24"/>
              </w:rPr>
              <w:t>тезисов</w:t>
            </w:r>
            <w:r w:rsidRPr="00D37D19">
              <w:rPr>
                <w:spacing w:val="-14"/>
                <w:sz w:val="24"/>
                <w:szCs w:val="24"/>
              </w:rPr>
              <w:t xml:space="preserve"> </w:t>
            </w:r>
            <w:r w:rsidRPr="00D37D19">
              <w:rPr>
                <w:sz w:val="24"/>
                <w:szCs w:val="24"/>
              </w:rPr>
              <w:t>ответа;</w:t>
            </w:r>
          </w:p>
          <w:p w:rsidR="00866ED7" w:rsidRPr="00D37D19" w:rsidRDefault="00855DF4">
            <w:pPr>
              <w:pStyle w:val="TableParagraph"/>
              <w:numPr>
                <w:ilvl w:val="0"/>
                <w:numId w:val="10"/>
              </w:numPr>
              <w:tabs>
                <w:tab w:val="left" w:pos="222"/>
                <w:tab w:val="left" w:pos="283"/>
              </w:tabs>
              <w:suppressAutoHyphens w:val="0"/>
              <w:ind w:left="0" w:firstLine="0"/>
              <w:rPr>
                <w:sz w:val="24"/>
                <w:szCs w:val="24"/>
              </w:rPr>
            </w:pPr>
            <w:r w:rsidRPr="00D37D19">
              <w:rPr>
                <w:sz w:val="24"/>
                <w:szCs w:val="24"/>
              </w:rPr>
              <w:t>составление ответов</w:t>
            </w:r>
            <w:r w:rsidRPr="00D37D19">
              <w:rPr>
                <w:sz w:val="24"/>
                <w:szCs w:val="24"/>
              </w:rPr>
              <w:tab/>
            </w:r>
            <w:r w:rsidRPr="00D37D19">
              <w:rPr>
                <w:spacing w:val="-2"/>
                <w:sz w:val="24"/>
                <w:szCs w:val="24"/>
              </w:rPr>
              <w:t>на</w:t>
            </w:r>
            <w:r w:rsidRPr="00D37D19">
              <w:rPr>
                <w:spacing w:val="-57"/>
                <w:sz w:val="24"/>
                <w:szCs w:val="24"/>
              </w:rPr>
              <w:t xml:space="preserve"> </w:t>
            </w:r>
            <w:r w:rsidRPr="00D37D19">
              <w:rPr>
                <w:sz w:val="24"/>
                <w:szCs w:val="24"/>
              </w:rPr>
              <w:t>контрольные</w:t>
            </w:r>
            <w:r w:rsidRPr="00D37D19">
              <w:rPr>
                <w:spacing w:val="-3"/>
                <w:sz w:val="24"/>
                <w:szCs w:val="24"/>
              </w:rPr>
              <w:t xml:space="preserve"> </w:t>
            </w:r>
            <w:r w:rsidRPr="00D37D19">
              <w:rPr>
                <w:sz w:val="24"/>
                <w:szCs w:val="24"/>
              </w:rPr>
              <w:t>вопросы;</w:t>
            </w:r>
          </w:p>
          <w:p w:rsidR="00866ED7" w:rsidRPr="00D37D19" w:rsidRDefault="00855DF4">
            <w:pPr>
              <w:widowControl w:val="0"/>
              <w:rPr>
                <w:sz w:val="28"/>
                <w:lang w:eastAsia="ar-SA"/>
              </w:rPr>
            </w:pPr>
            <w:r w:rsidRPr="00D37D19">
              <w:t>подготовка</w:t>
            </w:r>
            <w:r w:rsidRPr="00D37D19">
              <w:rPr>
                <w:spacing w:val="-2"/>
              </w:rPr>
              <w:t xml:space="preserve"> </w:t>
            </w:r>
            <w:r w:rsidRPr="00D37D19">
              <w:t>к</w:t>
            </w:r>
            <w:r w:rsidRPr="00D37D19">
              <w:rPr>
                <w:spacing w:val="-1"/>
              </w:rPr>
              <w:t xml:space="preserve"> </w:t>
            </w:r>
            <w:r w:rsidRPr="00D37D19">
              <w:t>тестированию в т.ч.в Google-формах.</w:t>
            </w:r>
          </w:p>
        </w:tc>
      </w:tr>
      <w:tr w:rsidR="00866ED7" w:rsidRPr="00D37D19">
        <w:tc>
          <w:tcPr>
            <w:tcW w:w="2279" w:type="dxa"/>
          </w:tcPr>
          <w:p w:rsidR="00866ED7" w:rsidRPr="00D37D19" w:rsidRDefault="00855DF4">
            <w:pPr>
              <w:widowControl w:val="0"/>
              <w:rPr>
                <w:sz w:val="28"/>
                <w:lang w:eastAsia="ar-SA"/>
              </w:rPr>
            </w:pPr>
            <w:r w:rsidRPr="00D37D19">
              <w:t xml:space="preserve">Тема 3. Платежные системы  </w:t>
            </w:r>
          </w:p>
        </w:tc>
        <w:tc>
          <w:tcPr>
            <w:tcW w:w="3780" w:type="dxa"/>
          </w:tcPr>
          <w:p w:rsidR="00866ED7" w:rsidRPr="00D37D19" w:rsidRDefault="00855DF4">
            <w:pPr>
              <w:widowControl w:val="0"/>
              <w:rPr>
                <w:sz w:val="28"/>
                <w:lang w:eastAsia="ar-SA"/>
              </w:rPr>
            </w:pPr>
            <w:r w:rsidRPr="00D37D19">
              <w:t>1.Системы корреспондентского банкинга.</w:t>
            </w:r>
          </w:p>
          <w:p w:rsidR="00866ED7" w:rsidRPr="00D37D19" w:rsidRDefault="00855DF4">
            <w:pPr>
              <w:widowControl w:val="0"/>
              <w:rPr>
                <w:sz w:val="28"/>
                <w:lang w:eastAsia="ar-SA"/>
              </w:rPr>
            </w:pPr>
            <w:r w:rsidRPr="00D37D19">
              <w:t>2.Национально значимые пла-тежные системы НПС России.</w:t>
            </w:r>
          </w:p>
          <w:p w:rsidR="00866ED7" w:rsidRPr="00D37D19" w:rsidRDefault="00855DF4">
            <w:pPr>
              <w:widowControl w:val="0"/>
              <w:rPr>
                <w:sz w:val="28"/>
                <w:lang w:eastAsia="ar-SA"/>
              </w:rPr>
            </w:pPr>
            <w:r w:rsidRPr="00D37D19">
              <w:t xml:space="preserve">ПС МИР, АО НСПК, </w:t>
            </w:r>
          </w:p>
          <w:p w:rsidR="00866ED7" w:rsidRPr="00D37D19" w:rsidRDefault="00855DF4">
            <w:pPr>
              <w:widowControl w:val="0"/>
              <w:rPr>
                <w:sz w:val="28"/>
                <w:lang w:eastAsia="ar-SA"/>
              </w:rPr>
            </w:pPr>
            <w:r w:rsidRPr="00D37D19">
              <w:t xml:space="preserve">проект Цифровой рубль, </w:t>
            </w:r>
          </w:p>
          <w:p w:rsidR="00866ED7" w:rsidRPr="00D37D19" w:rsidRDefault="00855DF4">
            <w:pPr>
              <w:widowControl w:val="0"/>
              <w:rPr>
                <w:sz w:val="28"/>
                <w:lang w:eastAsia="ar-SA"/>
              </w:rPr>
            </w:pPr>
            <w:r w:rsidRPr="00D37D19">
              <w:lastRenderedPageBreak/>
              <w:t>СПФС</w:t>
            </w:r>
          </w:p>
          <w:p w:rsidR="00866ED7" w:rsidRPr="00D37D19" w:rsidRDefault="00855DF4">
            <w:pPr>
              <w:widowControl w:val="0"/>
              <w:rPr>
                <w:sz w:val="28"/>
                <w:lang w:eastAsia="ar-SA"/>
              </w:rPr>
            </w:pPr>
            <w:r w:rsidRPr="00D37D19">
              <w:t xml:space="preserve">3. Особенности трансграничного перевода денежных средств. </w:t>
            </w:r>
          </w:p>
          <w:p w:rsidR="00866ED7" w:rsidRPr="00D37D19" w:rsidRDefault="00855DF4">
            <w:pPr>
              <w:widowControl w:val="0"/>
              <w:rPr>
                <w:sz w:val="28"/>
                <w:lang w:eastAsia="ar-SA"/>
              </w:rPr>
            </w:pPr>
            <w:r w:rsidRPr="00D37D19">
              <w:t xml:space="preserve">4. Риски перевода денежных средств. </w:t>
            </w:r>
          </w:p>
          <w:p w:rsidR="00866ED7" w:rsidRPr="00D37D19" w:rsidRDefault="00855DF4">
            <w:pPr>
              <w:widowControl w:val="0"/>
              <w:rPr>
                <w:sz w:val="28"/>
                <w:lang w:eastAsia="ar-SA"/>
              </w:rPr>
            </w:pPr>
            <w:r w:rsidRPr="00D37D19">
              <w:t>5. Санкционные риски.</w:t>
            </w:r>
          </w:p>
          <w:p w:rsidR="00866ED7" w:rsidRPr="00D37D19" w:rsidRDefault="00855DF4">
            <w:pPr>
              <w:widowControl w:val="0"/>
              <w:tabs>
                <w:tab w:val="left" w:pos="367"/>
              </w:tabs>
              <w:suppressAutoHyphens w:val="0"/>
              <w:rPr>
                <w:sz w:val="28"/>
                <w:lang w:eastAsia="ar-SA"/>
              </w:rPr>
            </w:pPr>
            <w:r w:rsidRPr="00D37D19">
              <w:t>6. Организация работы оптовых платежных систем.</w:t>
            </w:r>
          </w:p>
          <w:p w:rsidR="00866ED7" w:rsidRPr="00D37D19" w:rsidRDefault="00855DF4">
            <w:pPr>
              <w:widowControl w:val="0"/>
              <w:tabs>
                <w:tab w:val="left" w:pos="367"/>
              </w:tabs>
              <w:suppressAutoHyphens w:val="0"/>
              <w:rPr>
                <w:sz w:val="28"/>
                <w:lang w:eastAsia="ar-SA"/>
              </w:rPr>
            </w:pPr>
            <w:r w:rsidRPr="00D37D19">
              <w:t>7. Платежный клиринг в оптовых платежных системах НПС России.</w:t>
            </w:r>
          </w:p>
          <w:p w:rsidR="00866ED7" w:rsidRPr="00D37D19" w:rsidRDefault="00855DF4">
            <w:pPr>
              <w:widowControl w:val="0"/>
              <w:rPr>
                <w:sz w:val="28"/>
                <w:lang w:eastAsia="ar-SA"/>
              </w:rPr>
            </w:pPr>
            <w:r w:rsidRPr="00D37D19">
              <w:t>8. Системно значимые платежные системы НПС России.</w:t>
            </w:r>
          </w:p>
        </w:tc>
        <w:tc>
          <w:tcPr>
            <w:tcW w:w="3429" w:type="dxa"/>
          </w:tcPr>
          <w:p w:rsidR="00866ED7" w:rsidRPr="00D37D19" w:rsidRDefault="00855DF4">
            <w:pPr>
              <w:pStyle w:val="TableParagraph"/>
              <w:numPr>
                <w:ilvl w:val="0"/>
                <w:numId w:val="8"/>
              </w:numPr>
              <w:tabs>
                <w:tab w:val="left" w:pos="283"/>
                <w:tab w:val="left" w:pos="2110"/>
              </w:tabs>
              <w:suppressAutoHyphens w:val="0"/>
              <w:ind w:left="0" w:firstLine="0"/>
              <w:rPr>
                <w:sz w:val="24"/>
                <w:szCs w:val="24"/>
              </w:rPr>
            </w:pPr>
            <w:r w:rsidRPr="00D37D19">
              <w:rPr>
                <w:sz w:val="24"/>
                <w:szCs w:val="24"/>
              </w:rPr>
              <w:lastRenderedPageBreak/>
              <w:t xml:space="preserve">чтение </w:t>
            </w:r>
            <w:r w:rsidRPr="00D37D19">
              <w:rPr>
                <w:spacing w:val="-1"/>
                <w:sz w:val="24"/>
                <w:szCs w:val="24"/>
              </w:rPr>
              <w:t>рекомендованной</w:t>
            </w:r>
            <w:r w:rsidRPr="00D37D19">
              <w:rPr>
                <w:spacing w:val="-58"/>
                <w:sz w:val="24"/>
                <w:szCs w:val="24"/>
              </w:rPr>
              <w:t xml:space="preserve"> </w:t>
            </w:r>
            <w:r w:rsidRPr="00D37D19">
              <w:rPr>
                <w:sz w:val="24"/>
                <w:szCs w:val="24"/>
              </w:rPr>
              <w:t>литературы</w:t>
            </w:r>
            <w:r w:rsidRPr="00D37D19">
              <w:rPr>
                <w:spacing w:val="-3"/>
                <w:sz w:val="24"/>
                <w:szCs w:val="24"/>
              </w:rPr>
              <w:t xml:space="preserve"> </w:t>
            </w:r>
            <w:r w:rsidRPr="00D37D19">
              <w:rPr>
                <w:sz w:val="24"/>
                <w:szCs w:val="24"/>
              </w:rPr>
              <w:t>и</w:t>
            </w:r>
            <w:r w:rsidRPr="00D37D19">
              <w:rPr>
                <w:spacing w:val="-2"/>
                <w:sz w:val="24"/>
                <w:szCs w:val="24"/>
              </w:rPr>
              <w:t xml:space="preserve"> </w:t>
            </w:r>
            <w:r w:rsidRPr="00D37D19">
              <w:rPr>
                <w:sz w:val="24"/>
                <w:szCs w:val="24"/>
              </w:rPr>
              <w:t>составление</w:t>
            </w:r>
            <w:r w:rsidRPr="00D37D19">
              <w:rPr>
                <w:spacing w:val="-3"/>
                <w:sz w:val="24"/>
                <w:szCs w:val="24"/>
              </w:rPr>
              <w:t xml:space="preserve"> </w:t>
            </w:r>
            <w:r w:rsidRPr="00D37D19">
              <w:rPr>
                <w:sz w:val="24"/>
                <w:szCs w:val="24"/>
              </w:rPr>
              <w:t>конспекта c опорой на ресурсы дисциплины в Moodl;</w:t>
            </w:r>
          </w:p>
          <w:p w:rsidR="00866ED7" w:rsidRPr="00D37D19" w:rsidRDefault="00855DF4">
            <w:pPr>
              <w:pStyle w:val="TableParagraph"/>
              <w:numPr>
                <w:ilvl w:val="0"/>
                <w:numId w:val="8"/>
              </w:numPr>
              <w:tabs>
                <w:tab w:val="left" w:pos="283"/>
              </w:tabs>
              <w:suppressAutoHyphens w:val="0"/>
              <w:ind w:left="0" w:firstLine="0"/>
              <w:rPr>
                <w:sz w:val="24"/>
                <w:szCs w:val="24"/>
              </w:rPr>
            </w:pPr>
            <w:r w:rsidRPr="00D37D19">
              <w:rPr>
                <w:sz w:val="24"/>
                <w:szCs w:val="24"/>
              </w:rPr>
              <w:t>работа</w:t>
            </w:r>
            <w:r w:rsidRPr="00D37D19">
              <w:rPr>
                <w:spacing w:val="1"/>
                <w:sz w:val="24"/>
                <w:szCs w:val="24"/>
              </w:rPr>
              <w:t xml:space="preserve"> </w:t>
            </w:r>
            <w:r w:rsidRPr="00D37D19">
              <w:rPr>
                <w:sz w:val="24"/>
                <w:szCs w:val="24"/>
              </w:rPr>
              <w:t>со</w:t>
            </w:r>
            <w:r w:rsidRPr="00D37D19">
              <w:rPr>
                <w:spacing w:val="1"/>
                <w:sz w:val="24"/>
                <w:szCs w:val="24"/>
              </w:rPr>
              <w:t xml:space="preserve"> </w:t>
            </w:r>
            <w:r w:rsidRPr="00D37D19">
              <w:rPr>
                <w:sz w:val="24"/>
                <w:szCs w:val="24"/>
              </w:rPr>
              <w:t>словарями</w:t>
            </w:r>
            <w:r w:rsidRPr="00D37D19">
              <w:rPr>
                <w:spacing w:val="1"/>
                <w:sz w:val="24"/>
                <w:szCs w:val="24"/>
              </w:rPr>
              <w:t xml:space="preserve"> </w:t>
            </w:r>
            <w:r w:rsidRPr="00D37D19">
              <w:rPr>
                <w:sz w:val="24"/>
                <w:szCs w:val="24"/>
              </w:rPr>
              <w:t>и</w:t>
            </w:r>
            <w:r w:rsidRPr="00D37D19">
              <w:rPr>
                <w:spacing w:val="1"/>
                <w:sz w:val="24"/>
                <w:szCs w:val="24"/>
              </w:rPr>
              <w:t xml:space="preserve"> </w:t>
            </w:r>
            <w:r w:rsidRPr="00D37D19">
              <w:rPr>
                <w:sz w:val="24"/>
                <w:szCs w:val="24"/>
              </w:rPr>
              <w:t>справочниками,</w:t>
            </w:r>
            <w:r w:rsidRPr="00D37D19">
              <w:rPr>
                <w:spacing w:val="1"/>
                <w:sz w:val="24"/>
                <w:szCs w:val="24"/>
              </w:rPr>
              <w:t xml:space="preserve"> </w:t>
            </w:r>
            <w:r w:rsidRPr="00D37D19">
              <w:rPr>
                <w:sz w:val="24"/>
                <w:szCs w:val="24"/>
              </w:rPr>
              <w:t>ознакомление</w:t>
            </w:r>
            <w:r w:rsidRPr="00D37D19">
              <w:rPr>
                <w:spacing w:val="1"/>
                <w:sz w:val="24"/>
                <w:szCs w:val="24"/>
              </w:rPr>
              <w:t xml:space="preserve"> </w:t>
            </w:r>
            <w:r w:rsidRPr="00D37D19">
              <w:rPr>
                <w:sz w:val="24"/>
                <w:szCs w:val="24"/>
              </w:rPr>
              <w:t>с</w:t>
            </w:r>
            <w:r w:rsidRPr="00D37D19">
              <w:rPr>
                <w:spacing w:val="1"/>
                <w:sz w:val="24"/>
                <w:szCs w:val="24"/>
              </w:rPr>
              <w:t xml:space="preserve"> </w:t>
            </w:r>
            <w:r w:rsidRPr="00D37D19">
              <w:rPr>
                <w:sz w:val="24"/>
                <w:szCs w:val="24"/>
              </w:rPr>
              <w:lastRenderedPageBreak/>
              <w:t>нормативными</w:t>
            </w:r>
            <w:r w:rsidRPr="00D37D19">
              <w:rPr>
                <w:spacing w:val="-1"/>
                <w:sz w:val="24"/>
                <w:szCs w:val="24"/>
              </w:rPr>
              <w:t xml:space="preserve"> </w:t>
            </w:r>
            <w:r w:rsidRPr="00D37D19">
              <w:rPr>
                <w:sz w:val="24"/>
                <w:szCs w:val="24"/>
              </w:rPr>
              <w:t>документами;</w:t>
            </w:r>
          </w:p>
          <w:p w:rsidR="00866ED7" w:rsidRPr="00D37D19" w:rsidRDefault="00855DF4">
            <w:pPr>
              <w:pStyle w:val="TableParagraph"/>
              <w:numPr>
                <w:ilvl w:val="0"/>
                <w:numId w:val="9"/>
              </w:numPr>
              <w:tabs>
                <w:tab w:val="left" w:pos="222"/>
                <w:tab w:val="left" w:pos="283"/>
              </w:tabs>
              <w:suppressAutoHyphens w:val="0"/>
              <w:ind w:left="0" w:firstLine="0"/>
              <w:rPr>
                <w:sz w:val="24"/>
                <w:szCs w:val="24"/>
              </w:rPr>
            </w:pPr>
            <w:r w:rsidRPr="00D37D19">
              <w:rPr>
                <w:sz w:val="24"/>
                <w:szCs w:val="24"/>
              </w:rPr>
              <w:t>подготовка</w:t>
            </w:r>
            <w:r w:rsidRPr="00D37D19">
              <w:rPr>
                <w:spacing w:val="1"/>
                <w:sz w:val="24"/>
                <w:szCs w:val="24"/>
              </w:rPr>
              <w:t xml:space="preserve"> </w:t>
            </w:r>
            <w:r w:rsidRPr="00D37D19">
              <w:rPr>
                <w:sz w:val="24"/>
                <w:szCs w:val="24"/>
              </w:rPr>
              <w:t>тезисов</w:t>
            </w:r>
            <w:r w:rsidRPr="00D37D19">
              <w:rPr>
                <w:spacing w:val="1"/>
                <w:sz w:val="24"/>
                <w:szCs w:val="24"/>
              </w:rPr>
              <w:t xml:space="preserve"> </w:t>
            </w:r>
            <w:r w:rsidRPr="00D37D19">
              <w:rPr>
                <w:sz w:val="24"/>
                <w:szCs w:val="24"/>
              </w:rPr>
              <w:t>сообщений</w:t>
            </w:r>
            <w:r w:rsidRPr="00D37D19">
              <w:rPr>
                <w:spacing w:val="1"/>
                <w:sz w:val="24"/>
                <w:szCs w:val="24"/>
              </w:rPr>
              <w:t xml:space="preserve"> </w:t>
            </w:r>
            <w:r w:rsidRPr="00D37D19">
              <w:rPr>
                <w:sz w:val="24"/>
                <w:szCs w:val="24"/>
              </w:rPr>
              <w:t>к</w:t>
            </w:r>
            <w:r w:rsidRPr="00D37D19">
              <w:rPr>
                <w:spacing w:val="1"/>
                <w:sz w:val="24"/>
                <w:szCs w:val="24"/>
              </w:rPr>
              <w:t xml:space="preserve"> </w:t>
            </w:r>
            <w:r w:rsidRPr="00D37D19">
              <w:rPr>
                <w:sz w:val="24"/>
                <w:szCs w:val="24"/>
              </w:rPr>
              <w:t>выступлению</w:t>
            </w:r>
            <w:r w:rsidRPr="00D37D19">
              <w:rPr>
                <w:spacing w:val="-1"/>
                <w:sz w:val="24"/>
                <w:szCs w:val="24"/>
              </w:rPr>
              <w:t xml:space="preserve"> </w:t>
            </w:r>
            <w:r w:rsidRPr="00D37D19">
              <w:rPr>
                <w:sz w:val="24"/>
                <w:szCs w:val="24"/>
              </w:rPr>
              <w:t>на</w:t>
            </w:r>
            <w:r w:rsidRPr="00D37D19">
              <w:rPr>
                <w:spacing w:val="-2"/>
                <w:sz w:val="24"/>
                <w:szCs w:val="24"/>
              </w:rPr>
              <w:t xml:space="preserve"> </w:t>
            </w:r>
            <w:r w:rsidRPr="00D37D19">
              <w:rPr>
                <w:sz w:val="24"/>
                <w:szCs w:val="24"/>
              </w:rPr>
              <w:t>семинаре с использованием цифрового инструмента VOSviewer и баз Elsevier (платформа ScienceDirect), Scopus и др.</w:t>
            </w:r>
          </w:p>
        </w:tc>
      </w:tr>
      <w:tr w:rsidR="00866ED7" w:rsidRPr="00D37D19">
        <w:tc>
          <w:tcPr>
            <w:tcW w:w="2279" w:type="dxa"/>
          </w:tcPr>
          <w:p w:rsidR="00866ED7" w:rsidRPr="00D37D19" w:rsidRDefault="00855DF4">
            <w:pPr>
              <w:widowControl w:val="0"/>
              <w:rPr>
                <w:sz w:val="28"/>
                <w:lang w:eastAsia="ar-SA"/>
              </w:rPr>
            </w:pPr>
            <w:r w:rsidRPr="00D37D19">
              <w:lastRenderedPageBreak/>
              <w:t>Тема 4 Современные платежные технологии</w:t>
            </w:r>
          </w:p>
        </w:tc>
        <w:tc>
          <w:tcPr>
            <w:tcW w:w="3780" w:type="dxa"/>
          </w:tcPr>
          <w:p w:rsidR="00866ED7" w:rsidRPr="00D37D19" w:rsidRDefault="00855DF4">
            <w:pPr>
              <w:pStyle w:val="afb"/>
              <w:tabs>
                <w:tab w:val="left" w:pos="225"/>
              </w:tabs>
              <w:suppressAutoHyphens w:val="0"/>
              <w:ind w:left="0" w:firstLine="11"/>
              <w:rPr>
                <w:sz w:val="24"/>
                <w:szCs w:val="24"/>
              </w:rPr>
            </w:pPr>
            <w:r w:rsidRPr="00D37D19">
              <w:rPr>
                <w:sz w:val="24"/>
                <w:szCs w:val="24"/>
              </w:rPr>
              <w:t xml:space="preserve">1.Технологии дистанционного обслуживания. </w:t>
            </w:r>
          </w:p>
          <w:p w:rsidR="00866ED7" w:rsidRPr="00D37D19" w:rsidRDefault="00855DF4">
            <w:pPr>
              <w:pStyle w:val="afb"/>
              <w:tabs>
                <w:tab w:val="left" w:pos="225"/>
              </w:tabs>
              <w:suppressAutoHyphens w:val="0"/>
              <w:ind w:left="0" w:firstLine="11"/>
              <w:rPr>
                <w:sz w:val="24"/>
                <w:szCs w:val="24"/>
              </w:rPr>
            </w:pPr>
            <w:r w:rsidRPr="00D37D19">
              <w:rPr>
                <w:sz w:val="24"/>
                <w:szCs w:val="24"/>
              </w:rPr>
              <w:t xml:space="preserve">2. Удаленный доступ к платежным услугам, </w:t>
            </w:r>
          </w:p>
          <w:p w:rsidR="00866ED7" w:rsidRPr="00D37D19" w:rsidRDefault="00855DF4">
            <w:pPr>
              <w:pStyle w:val="afb"/>
              <w:tabs>
                <w:tab w:val="left" w:pos="225"/>
              </w:tabs>
              <w:suppressAutoHyphens w:val="0"/>
              <w:ind w:left="0"/>
              <w:rPr>
                <w:sz w:val="24"/>
                <w:szCs w:val="24"/>
              </w:rPr>
            </w:pPr>
            <w:r w:rsidRPr="00D37D19">
              <w:rPr>
                <w:sz w:val="24"/>
                <w:szCs w:val="24"/>
              </w:rPr>
              <w:t>3.Удаленная идентификация платежных субъектов.</w:t>
            </w:r>
          </w:p>
          <w:p w:rsidR="00866ED7" w:rsidRPr="00D37D19" w:rsidRDefault="00855DF4">
            <w:pPr>
              <w:pStyle w:val="afb"/>
              <w:tabs>
                <w:tab w:val="left" w:pos="225"/>
              </w:tabs>
              <w:suppressAutoHyphens w:val="0"/>
              <w:ind w:left="0"/>
              <w:rPr>
                <w:sz w:val="24"/>
                <w:szCs w:val="24"/>
              </w:rPr>
            </w:pPr>
            <w:r w:rsidRPr="00D37D19">
              <w:rPr>
                <w:sz w:val="24"/>
                <w:szCs w:val="24"/>
              </w:rPr>
              <w:t>4. Технологии оборота криптова-лют.</w:t>
            </w:r>
          </w:p>
          <w:p w:rsidR="00866ED7" w:rsidRPr="00D37D19" w:rsidRDefault="00855DF4">
            <w:pPr>
              <w:pStyle w:val="afb"/>
              <w:tabs>
                <w:tab w:val="left" w:pos="225"/>
              </w:tabs>
              <w:suppressAutoHyphens w:val="0"/>
              <w:ind w:left="0"/>
              <w:rPr>
                <w:sz w:val="24"/>
                <w:szCs w:val="24"/>
              </w:rPr>
            </w:pPr>
            <w:r w:rsidRPr="00D37D19">
              <w:rPr>
                <w:sz w:val="24"/>
                <w:szCs w:val="24"/>
              </w:rPr>
              <w:t>5. Технологии интернета вещей. Технологии цифровых процессов.</w:t>
            </w:r>
          </w:p>
          <w:p w:rsidR="00866ED7" w:rsidRPr="00D37D19" w:rsidRDefault="00855DF4">
            <w:pPr>
              <w:pStyle w:val="afb"/>
              <w:tabs>
                <w:tab w:val="left" w:pos="225"/>
              </w:tabs>
              <w:suppressAutoHyphens w:val="0"/>
              <w:ind w:left="0"/>
              <w:rPr>
                <w:sz w:val="24"/>
                <w:szCs w:val="24"/>
              </w:rPr>
            </w:pPr>
            <w:r w:rsidRPr="00D37D19">
              <w:rPr>
                <w:sz w:val="24"/>
                <w:szCs w:val="24"/>
              </w:rPr>
              <w:t>6. Технологии маркетплейсов</w:t>
            </w:r>
          </w:p>
          <w:p w:rsidR="00866ED7" w:rsidRPr="00D37D19" w:rsidRDefault="00855DF4">
            <w:pPr>
              <w:widowControl w:val="0"/>
              <w:rPr>
                <w:sz w:val="28"/>
                <w:lang w:eastAsia="ar-SA"/>
              </w:rPr>
            </w:pPr>
            <w:r w:rsidRPr="00D37D19">
              <w:t>7. Роль платежных услуг в новых бизнес-моделях</w:t>
            </w:r>
          </w:p>
          <w:p w:rsidR="00866ED7" w:rsidRPr="00D37D19" w:rsidRDefault="00855DF4">
            <w:pPr>
              <w:widowControl w:val="0"/>
              <w:rPr>
                <w:sz w:val="28"/>
                <w:lang w:eastAsia="ar-SA"/>
              </w:rPr>
            </w:pPr>
            <w:r w:rsidRPr="00D37D19">
              <w:t xml:space="preserve">8. Супераппы. </w:t>
            </w:r>
          </w:p>
          <w:p w:rsidR="00866ED7" w:rsidRPr="00D37D19" w:rsidRDefault="00855DF4">
            <w:pPr>
              <w:widowControl w:val="0"/>
              <w:rPr>
                <w:sz w:val="28"/>
                <w:lang w:eastAsia="ar-SA"/>
              </w:rPr>
            </w:pPr>
            <w:r w:rsidRPr="00D37D19">
              <w:t xml:space="preserve">9. Экосистемы. </w:t>
            </w:r>
          </w:p>
          <w:p w:rsidR="00866ED7" w:rsidRPr="00D37D19" w:rsidRDefault="00855DF4">
            <w:pPr>
              <w:pStyle w:val="afb"/>
              <w:tabs>
                <w:tab w:val="left" w:pos="225"/>
              </w:tabs>
              <w:suppressAutoHyphens w:val="0"/>
              <w:ind w:left="0"/>
              <w:rPr>
                <w:sz w:val="24"/>
                <w:szCs w:val="24"/>
              </w:rPr>
            </w:pPr>
            <w:r w:rsidRPr="00D37D19">
              <w:rPr>
                <w:sz w:val="24"/>
                <w:szCs w:val="24"/>
              </w:rPr>
              <w:t>10. Мета вселенные.</w:t>
            </w:r>
          </w:p>
        </w:tc>
        <w:tc>
          <w:tcPr>
            <w:tcW w:w="3429" w:type="dxa"/>
          </w:tcPr>
          <w:p w:rsidR="00866ED7" w:rsidRPr="00D37D19" w:rsidRDefault="00855DF4">
            <w:pPr>
              <w:pStyle w:val="TableParagraph"/>
              <w:numPr>
                <w:ilvl w:val="0"/>
                <w:numId w:val="9"/>
              </w:numPr>
              <w:tabs>
                <w:tab w:val="left" w:pos="283"/>
                <w:tab w:val="left" w:pos="2110"/>
              </w:tabs>
              <w:suppressAutoHyphens w:val="0"/>
              <w:ind w:left="0" w:firstLine="0"/>
              <w:rPr>
                <w:sz w:val="24"/>
                <w:szCs w:val="24"/>
              </w:rPr>
            </w:pPr>
            <w:r w:rsidRPr="00D37D19">
              <w:rPr>
                <w:sz w:val="24"/>
                <w:szCs w:val="24"/>
              </w:rPr>
              <w:t xml:space="preserve">чтение </w:t>
            </w:r>
            <w:r w:rsidRPr="00D37D19">
              <w:rPr>
                <w:spacing w:val="-1"/>
                <w:sz w:val="24"/>
                <w:szCs w:val="24"/>
              </w:rPr>
              <w:t xml:space="preserve">рекомендованной </w:t>
            </w:r>
            <w:r w:rsidRPr="00D37D19">
              <w:rPr>
                <w:spacing w:val="-57"/>
                <w:sz w:val="24"/>
                <w:szCs w:val="24"/>
              </w:rPr>
              <w:t xml:space="preserve"> </w:t>
            </w:r>
            <w:r w:rsidRPr="00D37D19">
              <w:rPr>
                <w:sz w:val="24"/>
                <w:szCs w:val="24"/>
              </w:rPr>
              <w:t>литературы</w:t>
            </w:r>
            <w:r w:rsidRPr="00D37D19">
              <w:rPr>
                <w:spacing w:val="-3"/>
                <w:sz w:val="24"/>
                <w:szCs w:val="24"/>
              </w:rPr>
              <w:t xml:space="preserve"> </w:t>
            </w:r>
            <w:r w:rsidRPr="00D37D19">
              <w:rPr>
                <w:sz w:val="24"/>
                <w:szCs w:val="24"/>
              </w:rPr>
              <w:t>и</w:t>
            </w:r>
            <w:r w:rsidRPr="00D37D19">
              <w:rPr>
                <w:spacing w:val="-2"/>
                <w:sz w:val="24"/>
                <w:szCs w:val="24"/>
              </w:rPr>
              <w:t xml:space="preserve"> </w:t>
            </w:r>
            <w:r w:rsidRPr="00D37D19">
              <w:rPr>
                <w:sz w:val="24"/>
                <w:szCs w:val="24"/>
              </w:rPr>
              <w:t>составление</w:t>
            </w:r>
            <w:r w:rsidRPr="00D37D19">
              <w:rPr>
                <w:spacing w:val="-3"/>
                <w:sz w:val="24"/>
                <w:szCs w:val="24"/>
              </w:rPr>
              <w:t xml:space="preserve"> </w:t>
            </w:r>
            <w:r w:rsidRPr="00D37D19">
              <w:rPr>
                <w:sz w:val="24"/>
                <w:szCs w:val="24"/>
              </w:rPr>
              <w:t>конспекта c опорой на ресурсы дисциплины в Moodl;</w:t>
            </w:r>
          </w:p>
          <w:p w:rsidR="00866ED7" w:rsidRPr="00D37D19" w:rsidRDefault="00855DF4">
            <w:pPr>
              <w:pStyle w:val="TableParagraph"/>
              <w:numPr>
                <w:ilvl w:val="0"/>
                <w:numId w:val="9"/>
              </w:numPr>
              <w:tabs>
                <w:tab w:val="left" w:pos="283"/>
                <w:tab w:val="left" w:pos="1472"/>
                <w:tab w:val="left" w:pos="2209"/>
                <w:tab w:val="left" w:pos="3797"/>
              </w:tabs>
              <w:suppressAutoHyphens w:val="0"/>
              <w:ind w:left="0" w:firstLine="0"/>
              <w:rPr>
                <w:sz w:val="24"/>
                <w:szCs w:val="24"/>
              </w:rPr>
            </w:pPr>
            <w:r w:rsidRPr="00D37D19">
              <w:rPr>
                <w:sz w:val="24"/>
                <w:szCs w:val="24"/>
              </w:rPr>
              <w:t xml:space="preserve">работа со словарями </w:t>
            </w:r>
            <w:r w:rsidRPr="00D37D19">
              <w:rPr>
                <w:spacing w:val="-5"/>
                <w:sz w:val="24"/>
                <w:szCs w:val="24"/>
              </w:rPr>
              <w:t>и</w:t>
            </w:r>
            <w:r w:rsidRPr="00D37D19">
              <w:rPr>
                <w:spacing w:val="-57"/>
                <w:sz w:val="24"/>
                <w:szCs w:val="24"/>
              </w:rPr>
              <w:t xml:space="preserve"> </w:t>
            </w:r>
            <w:r w:rsidRPr="00D37D19">
              <w:rPr>
                <w:sz w:val="24"/>
                <w:szCs w:val="24"/>
              </w:rPr>
              <w:t>справочниками;</w:t>
            </w:r>
          </w:p>
          <w:p w:rsidR="00866ED7" w:rsidRPr="00D37D19" w:rsidRDefault="00855DF4">
            <w:pPr>
              <w:pStyle w:val="TableParagraph"/>
              <w:numPr>
                <w:ilvl w:val="0"/>
                <w:numId w:val="9"/>
              </w:numPr>
              <w:tabs>
                <w:tab w:val="left" w:pos="283"/>
                <w:tab w:val="left" w:pos="1994"/>
                <w:tab w:val="left" w:pos="2383"/>
              </w:tabs>
              <w:suppressAutoHyphens w:val="0"/>
              <w:ind w:left="0" w:firstLine="0"/>
              <w:rPr>
                <w:sz w:val="24"/>
                <w:szCs w:val="24"/>
              </w:rPr>
            </w:pPr>
            <w:r w:rsidRPr="00D37D19">
              <w:rPr>
                <w:sz w:val="24"/>
                <w:szCs w:val="24"/>
              </w:rPr>
              <w:t>ознакомление</w:t>
            </w:r>
            <w:r w:rsidRPr="00D37D19">
              <w:rPr>
                <w:sz w:val="24"/>
                <w:szCs w:val="24"/>
              </w:rPr>
              <w:tab/>
              <w:t>с</w:t>
            </w:r>
            <w:r w:rsidRPr="00D37D19">
              <w:rPr>
                <w:sz w:val="24"/>
                <w:szCs w:val="24"/>
              </w:rPr>
              <w:tab/>
            </w:r>
            <w:r w:rsidRPr="00D37D19">
              <w:rPr>
                <w:spacing w:val="-1"/>
                <w:sz w:val="24"/>
                <w:szCs w:val="24"/>
              </w:rPr>
              <w:t xml:space="preserve">нормативными </w:t>
            </w:r>
            <w:r w:rsidRPr="00D37D19">
              <w:rPr>
                <w:spacing w:val="-57"/>
                <w:sz w:val="24"/>
                <w:szCs w:val="24"/>
              </w:rPr>
              <w:t xml:space="preserve">     </w:t>
            </w:r>
            <w:r w:rsidRPr="00D37D19">
              <w:rPr>
                <w:sz w:val="24"/>
                <w:szCs w:val="24"/>
              </w:rPr>
              <w:t>документами;</w:t>
            </w:r>
          </w:p>
          <w:p w:rsidR="00866ED7" w:rsidRPr="00D37D19" w:rsidRDefault="00855DF4">
            <w:pPr>
              <w:pStyle w:val="TableParagraph"/>
              <w:numPr>
                <w:ilvl w:val="0"/>
                <w:numId w:val="9"/>
              </w:numPr>
              <w:tabs>
                <w:tab w:val="left" w:pos="283"/>
              </w:tabs>
              <w:suppressAutoHyphens w:val="0"/>
              <w:ind w:left="0" w:firstLine="0"/>
              <w:rPr>
                <w:sz w:val="24"/>
                <w:szCs w:val="24"/>
              </w:rPr>
            </w:pPr>
            <w:r w:rsidRPr="00D37D19">
              <w:rPr>
                <w:sz w:val="24"/>
                <w:szCs w:val="24"/>
              </w:rPr>
              <w:t>работа</w:t>
            </w:r>
            <w:r w:rsidRPr="00D37D19">
              <w:rPr>
                <w:spacing w:val="-3"/>
                <w:sz w:val="24"/>
                <w:szCs w:val="24"/>
              </w:rPr>
              <w:t xml:space="preserve"> </w:t>
            </w:r>
            <w:r w:rsidRPr="00D37D19">
              <w:rPr>
                <w:sz w:val="24"/>
                <w:szCs w:val="24"/>
              </w:rPr>
              <w:t>с</w:t>
            </w:r>
            <w:r w:rsidRPr="00D37D19">
              <w:rPr>
                <w:spacing w:val="-2"/>
                <w:sz w:val="24"/>
                <w:szCs w:val="24"/>
              </w:rPr>
              <w:t xml:space="preserve"> </w:t>
            </w:r>
            <w:r w:rsidRPr="00D37D19">
              <w:rPr>
                <w:sz w:val="24"/>
                <w:szCs w:val="24"/>
              </w:rPr>
              <w:t>конспектом</w:t>
            </w:r>
            <w:r w:rsidRPr="00D37D19">
              <w:rPr>
                <w:spacing w:val="-2"/>
                <w:sz w:val="24"/>
                <w:szCs w:val="24"/>
              </w:rPr>
              <w:t xml:space="preserve"> </w:t>
            </w:r>
            <w:r w:rsidRPr="00D37D19">
              <w:rPr>
                <w:sz w:val="24"/>
                <w:szCs w:val="24"/>
              </w:rPr>
              <w:t>лекции c опорой на ресурсы дисциплины в Moodl;</w:t>
            </w:r>
          </w:p>
          <w:p w:rsidR="00866ED7" w:rsidRPr="00D37D19" w:rsidRDefault="00855DF4">
            <w:pPr>
              <w:pStyle w:val="TableParagraph"/>
              <w:numPr>
                <w:ilvl w:val="0"/>
                <w:numId w:val="9"/>
              </w:numPr>
              <w:tabs>
                <w:tab w:val="left" w:pos="283"/>
              </w:tabs>
              <w:suppressAutoHyphens w:val="0"/>
              <w:ind w:left="0" w:firstLine="0"/>
              <w:rPr>
                <w:sz w:val="24"/>
                <w:szCs w:val="24"/>
              </w:rPr>
            </w:pPr>
            <w:r w:rsidRPr="00D37D19">
              <w:rPr>
                <w:sz w:val="24"/>
                <w:szCs w:val="24"/>
              </w:rPr>
              <w:t>составление</w:t>
            </w:r>
            <w:r w:rsidRPr="00D37D19">
              <w:rPr>
                <w:sz w:val="24"/>
                <w:szCs w:val="24"/>
              </w:rPr>
              <w:tab/>
              <w:t xml:space="preserve">ответов </w:t>
            </w:r>
            <w:r w:rsidRPr="00D37D19">
              <w:rPr>
                <w:spacing w:val="-2"/>
                <w:sz w:val="24"/>
                <w:szCs w:val="24"/>
              </w:rPr>
              <w:t xml:space="preserve">на </w:t>
            </w:r>
            <w:r w:rsidRPr="00D37D19">
              <w:rPr>
                <w:spacing w:val="-57"/>
                <w:sz w:val="24"/>
                <w:szCs w:val="24"/>
              </w:rPr>
              <w:t xml:space="preserve"> </w:t>
            </w:r>
            <w:r w:rsidRPr="00D37D19">
              <w:rPr>
                <w:sz w:val="24"/>
                <w:szCs w:val="24"/>
              </w:rPr>
              <w:t>контрольные</w:t>
            </w:r>
            <w:r w:rsidRPr="00D37D19">
              <w:rPr>
                <w:spacing w:val="-3"/>
                <w:sz w:val="24"/>
                <w:szCs w:val="24"/>
              </w:rPr>
              <w:t xml:space="preserve"> </w:t>
            </w:r>
            <w:r w:rsidRPr="00D37D19">
              <w:rPr>
                <w:sz w:val="24"/>
                <w:szCs w:val="24"/>
              </w:rPr>
              <w:t>вопросы.</w:t>
            </w:r>
          </w:p>
        </w:tc>
      </w:tr>
    </w:tbl>
    <w:p w:rsidR="00866ED7" w:rsidRPr="00D37D19" w:rsidRDefault="00866ED7">
      <w:pPr>
        <w:spacing w:line="360" w:lineRule="auto"/>
        <w:jc w:val="both"/>
        <w:rPr>
          <w:sz w:val="28"/>
          <w:szCs w:val="28"/>
        </w:rPr>
      </w:pPr>
    </w:p>
    <w:p w:rsidR="00866ED7" w:rsidRPr="00D37D19" w:rsidRDefault="00855DF4">
      <w:pPr>
        <w:keepNext/>
        <w:spacing w:line="360" w:lineRule="auto"/>
        <w:jc w:val="center"/>
        <w:outlineLvl w:val="0"/>
        <w:rPr>
          <w:b/>
          <w:sz w:val="28"/>
          <w:szCs w:val="28"/>
        </w:rPr>
      </w:pPr>
      <w:bookmarkStart w:id="32" w:name="_Toc519523362"/>
      <w:bookmarkStart w:id="33" w:name="_Toc511925804"/>
      <w:bookmarkStart w:id="34" w:name="_Toc167370479"/>
      <w:bookmarkStart w:id="35" w:name="_Toc96987353"/>
      <w:r w:rsidRPr="00D37D19">
        <w:rPr>
          <w:b/>
          <w:sz w:val="28"/>
          <w:szCs w:val="28"/>
        </w:rPr>
        <w:t>6.2. Перечень вопросов, заданий, тем для подготовки к текущему контролю</w:t>
      </w:r>
      <w:bookmarkEnd w:id="32"/>
      <w:bookmarkEnd w:id="33"/>
      <w:bookmarkEnd w:id="34"/>
      <w:r w:rsidRPr="00D37D19">
        <w:rPr>
          <w:b/>
          <w:sz w:val="28"/>
          <w:szCs w:val="28"/>
        </w:rPr>
        <w:t xml:space="preserve"> </w:t>
      </w:r>
      <w:bookmarkEnd w:id="35"/>
    </w:p>
    <w:p w:rsidR="00866ED7" w:rsidRPr="00D37D19" w:rsidRDefault="00855DF4">
      <w:pPr>
        <w:spacing w:line="360" w:lineRule="auto"/>
        <w:ind w:firstLine="709"/>
        <w:jc w:val="center"/>
        <w:rPr>
          <w:rFonts w:eastAsiaTheme="minorHAnsi"/>
          <w:b/>
          <w:sz w:val="28"/>
          <w:szCs w:val="28"/>
          <w:lang w:eastAsia="en-US"/>
        </w:rPr>
      </w:pPr>
      <w:r w:rsidRPr="00D37D19">
        <w:rPr>
          <w:rFonts w:eastAsiaTheme="minorHAnsi"/>
          <w:b/>
          <w:sz w:val="28"/>
          <w:szCs w:val="28"/>
          <w:lang w:eastAsia="en-US"/>
        </w:rPr>
        <w:t>Примерные темы для домашнего творческого задания</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Охарактеризовать особенности систем перевода денежных средств на основе стандарта NFC.</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Цифровые валюты: международный опыт регулирования и возможности его применения в России.</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Развитие платежных инноваций в целях повышения доступности финансовых услуг.</w:t>
      </w:r>
    </w:p>
    <w:p w:rsidR="00866ED7" w:rsidRPr="00D37D19" w:rsidRDefault="00855DF4">
      <w:pPr>
        <w:widowControl w:val="0"/>
        <w:numPr>
          <w:ilvl w:val="0"/>
          <w:numId w:val="4"/>
        </w:numPr>
        <w:spacing w:after="200" w:line="276" w:lineRule="auto"/>
        <w:ind w:left="0" w:firstLine="0"/>
        <w:contextualSpacing/>
        <w:rPr>
          <w:sz w:val="28"/>
          <w:szCs w:val="28"/>
        </w:rPr>
      </w:pPr>
      <w:r w:rsidRPr="00D37D19">
        <w:rPr>
          <w:sz w:val="28"/>
          <w:szCs w:val="28"/>
        </w:rPr>
        <w:t>Инновации при переводе ДС, инновационные электронные средства платежа.</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 xml:space="preserve">Провести сравнительный анализ роли кредитных организаций в осуществлении деятельности платежных систем на примере России и Индии, и </w:t>
      </w:r>
      <w:r w:rsidRPr="00D37D19">
        <w:rPr>
          <w:sz w:val="28"/>
          <w:szCs w:val="28"/>
        </w:rPr>
        <w:lastRenderedPageBreak/>
        <w:t>Китая.</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 xml:space="preserve">Сравнить законодательную основу национальных платежных систем развитых и развивающихся стран (на примере 3-х стран). </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 xml:space="preserve">Выделить этапы развития регулирования национальной платежной системы России и раскрыть особенности. </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Провести анализ на тему: общее и особенное между денежными средствами и платежными инструментами.</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Охарактеризовать функции операционной, клиринговой и расчетной инфраструктуры платежной системы (взять конкретную платежную систему из реестра Банка России)</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Раскрыть виды рисков, существующих в платежных системах при использовании новых платежных технологий и привести примеры их реализации.</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Провести анализ основных рыночных тенденций на рынке платежных услуг.</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Анализ деятельности небанковских участников рынка розничных платежей.</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 xml:space="preserve"> Провести сравнение различных видов электронных средств платежа и режимов их использования. </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 xml:space="preserve"> Провести анализ регулирования механизма оборота электронных денежных средств и выявить его отличия от механизма оборота денежных средств.</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 xml:space="preserve"> На основе анализа мирового опыта выявить возможности совершенствования регулирования систем перевода электронных денежных средств.</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Как блокчейн повлияет на платежную индустрию?</w:t>
      </w:r>
    </w:p>
    <w:p w:rsidR="00866ED7" w:rsidRPr="00D37D19" w:rsidRDefault="00855DF4">
      <w:pPr>
        <w:widowControl w:val="0"/>
        <w:numPr>
          <w:ilvl w:val="0"/>
          <w:numId w:val="4"/>
        </w:numPr>
        <w:spacing w:after="200" w:line="360" w:lineRule="auto"/>
        <w:ind w:left="0" w:firstLine="0"/>
        <w:contextualSpacing/>
        <w:jc w:val="both"/>
        <w:rPr>
          <w:sz w:val="28"/>
          <w:szCs w:val="28"/>
        </w:rPr>
      </w:pPr>
      <w:r w:rsidRPr="00D37D19">
        <w:rPr>
          <w:sz w:val="28"/>
          <w:szCs w:val="28"/>
        </w:rPr>
        <w:t>Использование распределенных реестров при операциях на финансовых рынках.</w:t>
      </w:r>
    </w:p>
    <w:p w:rsidR="00866ED7" w:rsidRDefault="00866ED7">
      <w:pPr>
        <w:widowControl w:val="0"/>
        <w:tabs>
          <w:tab w:val="left" w:pos="142"/>
        </w:tabs>
        <w:spacing w:line="360" w:lineRule="auto"/>
        <w:ind w:firstLine="709"/>
        <w:jc w:val="center"/>
        <w:rPr>
          <w:b/>
          <w:sz w:val="28"/>
          <w:szCs w:val="28"/>
        </w:rPr>
      </w:pPr>
    </w:p>
    <w:p w:rsidR="00D37D19" w:rsidRPr="00D37D19" w:rsidRDefault="00D37D19">
      <w:pPr>
        <w:widowControl w:val="0"/>
        <w:tabs>
          <w:tab w:val="left" w:pos="142"/>
        </w:tabs>
        <w:spacing w:line="360" w:lineRule="auto"/>
        <w:ind w:firstLine="709"/>
        <w:jc w:val="center"/>
        <w:rPr>
          <w:b/>
          <w:sz w:val="28"/>
          <w:szCs w:val="28"/>
        </w:rPr>
      </w:pPr>
    </w:p>
    <w:p w:rsidR="00866ED7" w:rsidRPr="00D37D19" w:rsidRDefault="00855DF4">
      <w:pPr>
        <w:widowControl w:val="0"/>
        <w:tabs>
          <w:tab w:val="left" w:pos="142"/>
        </w:tabs>
        <w:spacing w:line="360" w:lineRule="auto"/>
        <w:ind w:firstLine="709"/>
        <w:jc w:val="center"/>
        <w:rPr>
          <w:b/>
          <w:sz w:val="28"/>
          <w:szCs w:val="28"/>
        </w:rPr>
      </w:pPr>
      <w:r w:rsidRPr="00D37D19">
        <w:rPr>
          <w:b/>
          <w:sz w:val="28"/>
          <w:szCs w:val="28"/>
        </w:rPr>
        <w:lastRenderedPageBreak/>
        <w:t>Примерные вопросы компьютерного тестирования</w:t>
      </w:r>
    </w:p>
    <w:p w:rsidR="00866ED7" w:rsidRPr="00D37D19" w:rsidRDefault="00855DF4">
      <w:pPr>
        <w:contextualSpacing/>
        <w:jc w:val="both"/>
        <w:rPr>
          <w:b/>
          <w:sz w:val="28"/>
          <w:szCs w:val="28"/>
          <w:shd w:val="clear" w:color="auto" w:fill="FFFFFF"/>
        </w:rPr>
      </w:pPr>
      <w:r w:rsidRPr="00D37D19">
        <w:rPr>
          <w:b/>
          <w:sz w:val="28"/>
          <w:szCs w:val="28"/>
          <w:shd w:val="clear" w:color="auto" w:fill="FFFFFF"/>
        </w:rPr>
        <w:t>Задание №1</w:t>
      </w:r>
    </w:p>
    <w:p w:rsidR="00866ED7" w:rsidRPr="00D37D19" w:rsidRDefault="00855DF4">
      <w:pPr>
        <w:contextualSpacing/>
        <w:jc w:val="both"/>
        <w:rPr>
          <w:sz w:val="28"/>
          <w:szCs w:val="28"/>
          <w:shd w:val="clear" w:color="auto" w:fill="FFFFFF"/>
        </w:rPr>
      </w:pPr>
      <w:r w:rsidRPr="00D37D19">
        <w:rPr>
          <w:sz w:val="28"/>
          <w:szCs w:val="28"/>
          <w:shd w:val="clear" w:color="auto" w:fill="FFFFFF"/>
        </w:rPr>
        <w:t>Установите соответствие между характеристикой перевода денежных средств и его определением:</w:t>
      </w:r>
    </w:p>
    <w:p w:rsidR="00866ED7" w:rsidRPr="00D37D19" w:rsidRDefault="00866ED7">
      <w:pPr>
        <w:contextualSpacing/>
        <w:jc w:val="both"/>
        <w:rPr>
          <w:sz w:val="28"/>
          <w:szCs w:val="28"/>
          <w:shd w:val="clear" w:color="auto" w:fill="FFFFFF"/>
        </w:rPr>
      </w:pPr>
    </w:p>
    <w:tbl>
      <w:tblPr>
        <w:tblStyle w:val="aff0"/>
        <w:tblW w:w="9488" w:type="dxa"/>
        <w:tblLayout w:type="fixed"/>
        <w:tblLook w:val="04A0" w:firstRow="1" w:lastRow="0" w:firstColumn="1" w:lastColumn="0" w:noHBand="0" w:noVBand="1"/>
      </w:tblPr>
      <w:tblGrid>
        <w:gridCol w:w="4247"/>
        <w:gridCol w:w="5241"/>
      </w:tblGrid>
      <w:tr w:rsidR="00866ED7" w:rsidRPr="00D37D19">
        <w:tc>
          <w:tcPr>
            <w:tcW w:w="4247" w:type="dxa"/>
          </w:tcPr>
          <w:p w:rsidR="00866ED7" w:rsidRPr="00D37D19" w:rsidRDefault="00855DF4">
            <w:pPr>
              <w:widowControl w:val="0"/>
              <w:contextualSpacing/>
              <w:jc w:val="both"/>
              <w:rPr>
                <w:shd w:val="clear" w:color="auto" w:fill="FFFFFF"/>
              </w:rPr>
            </w:pPr>
            <w:r w:rsidRPr="00D37D19">
              <w:rPr>
                <w:shd w:val="clear" w:color="auto" w:fill="FFFFFF"/>
              </w:rPr>
              <w:t>1.Безусловность перевода денежных средств</w:t>
            </w:r>
          </w:p>
        </w:tc>
        <w:tc>
          <w:tcPr>
            <w:tcW w:w="5240" w:type="dxa"/>
          </w:tcPr>
          <w:p w:rsidR="00866ED7" w:rsidRPr="00D37D19" w:rsidRDefault="00855DF4">
            <w:pPr>
              <w:widowControl w:val="0"/>
              <w:contextualSpacing/>
              <w:jc w:val="both"/>
              <w:rPr>
                <w:shd w:val="clear" w:color="auto" w:fill="FFFFFF"/>
              </w:rPr>
            </w:pPr>
            <w:r w:rsidRPr="00D37D19">
              <w:rPr>
                <w:shd w:val="clear" w:color="auto" w:fill="FFFFFF"/>
                <w:lang w:val="en-US"/>
              </w:rPr>
              <w:t>A</w:t>
            </w:r>
            <w:r w:rsidRPr="00D37D19">
              <w:rPr>
                <w:shd w:val="clear" w:color="auto" w:fill="FFFFFF"/>
              </w:rPr>
              <w:t>.Характеристика перевода денежных средств, обозначающая отсутствие условий или выполнение всех условий для осуществления перевода денежных средств в определенный момент времени</w:t>
            </w:r>
          </w:p>
        </w:tc>
      </w:tr>
      <w:tr w:rsidR="00866ED7" w:rsidRPr="00D37D19">
        <w:tc>
          <w:tcPr>
            <w:tcW w:w="4247" w:type="dxa"/>
          </w:tcPr>
          <w:p w:rsidR="00866ED7" w:rsidRPr="00D37D19" w:rsidRDefault="00855DF4">
            <w:pPr>
              <w:widowControl w:val="0"/>
              <w:contextualSpacing/>
              <w:jc w:val="both"/>
              <w:rPr>
                <w:shd w:val="clear" w:color="auto" w:fill="FFFFFF"/>
              </w:rPr>
            </w:pPr>
            <w:r w:rsidRPr="00D37D19">
              <w:rPr>
                <w:shd w:val="clear" w:color="auto" w:fill="FFFFFF"/>
              </w:rPr>
              <w:t xml:space="preserve">2.Срочность перевода денежных средств </w:t>
            </w:r>
          </w:p>
        </w:tc>
        <w:tc>
          <w:tcPr>
            <w:tcW w:w="5240" w:type="dxa"/>
          </w:tcPr>
          <w:p w:rsidR="00866ED7" w:rsidRPr="00D37D19" w:rsidRDefault="00855DF4">
            <w:pPr>
              <w:widowControl w:val="0"/>
              <w:contextualSpacing/>
              <w:jc w:val="both"/>
              <w:rPr>
                <w:shd w:val="clear" w:color="auto" w:fill="FFFFFF"/>
              </w:rPr>
            </w:pPr>
            <w:r w:rsidRPr="00D37D19">
              <w:rPr>
                <w:shd w:val="clear" w:color="auto" w:fill="FFFFFF"/>
                <w:lang w:val="en-US"/>
              </w:rPr>
              <w:t>B</w:t>
            </w:r>
            <w:r w:rsidRPr="00D37D19">
              <w:rPr>
                <w:shd w:val="clear" w:color="auto" w:fill="FFFFFF"/>
              </w:rPr>
              <w:t>.Характеристика перевода денежных средств, обозначающая отсутствие или прекращение возможности отзыва распоряжения об осуществлении перевода денежных средств в определенный момент времени</w:t>
            </w:r>
          </w:p>
        </w:tc>
      </w:tr>
      <w:tr w:rsidR="00866ED7" w:rsidRPr="00D37D19">
        <w:tc>
          <w:tcPr>
            <w:tcW w:w="4247" w:type="dxa"/>
          </w:tcPr>
          <w:p w:rsidR="00866ED7" w:rsidRPr="00D37D19" w:rsidRDefault="00855DF4">
            <w:pPr>
              <w:widowControl w:val="0"/>
              <w:contextualSpacing/>
              <w:jc w:val="both"/>
              <w:rPr>
                <w:shd w:val="clear" w:color="auto" w:fill="FFFFFF"/>
              </w:rPr>
            </w:pPr>
            <w:r w:rsidRPr="00D37D19">
              <w:rPr>
                <w:shd w:val="clear" w:color="auto" w:fill="FFFFFF"/>
              </w:rPr>
              <w:t>3.Безотзывность перевода денежных средств</w:t>
            </w:r>
          </w:p>
        </w:tc>
        <w:tc>
          <w:tcPr>
            <w:tcW w:w="5240" w:type="dxa"/>
          </w:tcPr>
          <w:p w:rsidR="00866ED7" w:rsidRPr="00D37D19" w:rsidRDefault="00855DF4">
            <w:pPr>
              <w:widowControl w:val="0"/>
              <w:contextualSpacing/>
              <w:jc w:val="both"/>
              <w:rPr>
                <w:shd w:val="clear" w:color="auto" w:fill="FFFFFF"/>
              </w:rPr>
            </w:pPr>
            <w:r w:rsidRPr="00D37D19">
              <w:rPr>
                <w:shd w:val="clear" w:color="auto" w:fill="FFFFFF"/>
                <w:lang w:val="en-US"/>
              </w:rPr>
              <w:t>C</w:t>
            </w:r>
            <w:r w:rsidRPr="00D37D19">
              <w:rPr>
                <w:shd w:val="clear" w:color="auto" w:fill="FFFFFF"/>
              </w:rPr>
              <w:t>.Характеристика перевода денежных средств, обозначающая предоставление денежных средств получателю средств в определенный момент времени</w:t>
            </w:r>
          </w:p>
        </w:tc>
      </w:tr>
      <w:tr w:rsidR="00866ED7" w:rsidRPr="00D37D19">
        <w:tc>
          <w:tcPr>
            <w:tcW w:w="4247" w:type="dxa"/>
          </w:tcPr>
          <w:p w:rsidR="00866ED7" w:rsidRPr="00D37D19" w:rsidRDefault="00855DF4">
            <w:pPr>
              <w:widowControl w:val="0"/>
              <w:contextualSpacing/>
              <w:jc w:val="both"/>
              <w:rPr>
                <w:shd w:val="clear" w:color="auto" w:fill="FFFFFF"/>
              </w:rPr>
            </w:pPr>
            <w:r w:rsidRPr="00D37D19">
              <w:rPr>
                <w:shd w:val="clear" w:color="auto" w:fill="FFFFFF"/>
              </w:rPr>
              <w:t>4.Окончательность перевода денежных средств</w:t>
            </w:r>
          </w:p>
        </w:tc>
        <w:tc>
          <w:tcPr>
            <w:tcW w:w="5240" w:type="dxa"/>
          </w:tcPr>
          <w:p w:rsidR="00866ED7" w:rsidRPr="00D37D19" w:rsidRDefault="00866ED7">
            <w:pPr>
              <w:widowControl w:val="0"/>
              <w:contextualSpacing/>
              <w:jc w:val="both"/>
              <w:rPr>
                <w:shd w:val="clear" w:color="auto" w:fill="FFFFFF"/>
              </w:rPr>
            </w:pPr>
          </w:p>
        </w:tc>
      </w:tr>
    </w:tbl>
    <w:p w:rsidR="00866ED7" w:rsidRPr="00D37D19" w:rsidRDefault="00866ED7">
      <w:pPr>
        <w:contextualSpacing/>
        <w:jc w:val="both"/>
        <w:rPr>
          <w:sz w:val="28"/>
          <w:szCs w:val="28"/>
          <w:shd w:val="clear" w:color="auto" w:fill="FFFFFF"/>
        </w:rPr>
      </w:pPr>
    </w:p>
    <w:p w:rsidR="00866ED7" w:rsidRPr="00D37D19" w:rsidRDefault="00855DF4">
      <w:pPr>
        <w:contextualSpacing/>
        <w:jc w:val="both"/>
        <w:rPr>
          <w:b/>
          <w:sz w:val="28"/>
          <w:szCs w:val="28"/>
          <w:shd w:val="clear" w:color="auto" w:fill="FFFFFF"/>
          <w:lang w:val="en-US"/>
        </w:rPr>
      </w:pPr>
      <w:r w:rsidRPr="00D37D19">
        <w:rPr>
          <w:b/>
          <w:sz w:val="28"/>
          <w:szCs w:val="28"/>
          <w:shd w:val="clear" w:color="auto" w:fill="FFFFFF"/>
        </w:rPr>
        <w:t>Задание №</w:t>
      </w:r>
      <w:r w:rsidRPr="00D37D19">
        <w:rPr>
          <w:b/>
          <w:sz w:val="28"/>
          <w:szCs w:val="28"/>
          <w:shd w:val="clear" w:color="auto" w:fill="FFFFFF"/>
          <w:lang w:val="en-US"/>
        </w:rPr>
        <w:t>2</w:t>
      </w:r>
    </w:p>
    <w:p w:rsidR="00866ED7" w:rsidRPr="00D37D19" w:rsidRDefault="00855DF4">
      <w:pPr>
        <w:contextualSpacing/>
        <w:jc w:val="both"/>
        <w:rPr>
          <w:sz w:val="28"/>
          <w:szCs w:val="28"/>
          <w:shd w:val="clear" w:color="auto" w:fill="FFFFFF"/>
        </w:rPr>
      </w:pPr>
      <w:r w:rsidRPr="00D37D19">
        <w:rPr>
          <w:sz w:val="28"/>
          <w:szCs w:val="28"/>
          <w:shd w:val="clear" w:color="auto" w:fill="FFFFFF"/>
        </w:rPr>
        <w:t>Установите соответствие между представленными понятиями и их определениями:</w:t>
      </w:r>
    </w:p>
    <w:p w:rsidR="00866ED7" w:rsidRPr="00D37D19" w:rsidRDefault="00866ED7">
      <w:pPr>
        <w:contextualSpacing/>
        <w:jc w:val="both"/>
        <w:rPr>
          <w:sz w:val="28"/>
          <w:szCs w:val="28"/>
          <w:shd w:val="clear" w:color="auto" w:fill="FFFFFF"/>
        </w:rPr>
      </w:pPr>
    </w:p>
    <w:tbl>
      <w:tblPr>
        <w:tblStyle w:val="aff0"/>
        <w:tblW w:w="9488" w:type="dxa"/>
        <w:tblLayout w:type="fixed"/>
        <w:tblLook w:val="04A0" w:firstRow="1" w:lastRow="0" w:firstColumn="1" w:lastColumn="0" w:noHBand="0" w:noVBand="1"/>
      </w:tblPr>
      <w:tblGrid>
        <w:gridCol w:w="4227"/>
        <w:gridCol w:w="5261"/>
      </w:tblGrid>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rPr>
              <w:t>1.Национальная платежная система</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Оператор по переводу денежных средств, осуществляющий перевод электронных денежных средств без открытия банковского счета (перевод электронных денежных средств)</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t>2.</w:t>
            </w:r>
            <w:r w:rsidRPr="00D37D19">
              <w:rPr>
                <w:shd w:val="clear" w:color="auto" w:fill="FFFFFF"/>
              </w:rPr>
              <w:t>Банковский платежный агент</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Организация, созданная в соответствии с законодательством Российской Федерации, и обеспечивающая в рамках платежной системы исполнение распоряжений участников платежной системы посредством списания и зачисления денежных средств по банковским счетам участников платежной системы, а также направление подтверждений, касающихся исполнения распоряжений участников платежной системы (расчетные услуги)</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rPr>
              <w:t>3.Оператор по переводу денежных средств</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Организация, определяющая правила платежной системы, а также выполняющая иные обязанности, предусмотренные 161-ФЗ</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t>4.</w:t>
            </w:r>
            <w:r w:rsidRPr="00D37D19">
              <w:rPr>
                <w:shd w:val="clear" w:color="auto" w:fill="FFFFFF"/>
              </w:rPr>
              <w:t>Предоплаченная карта</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 xml:space="preserve">Совокупность операторов по переводу денежных средств (включая операторов электронных денежных средств), банковских платежных агентов (субагентов), платежных агентов, организаций федеральной почтовой связи при оказании ими платежных услуг в соответствии с законодательством Российской </w:t>
            </w:r>
            <w:r w:rsidRPr="00D37D19">
              <w:rPr>
                <w:sz w:val="24"/>
                <w:szCs w:val="24"/>
                <w:shd w:val="clear" w:color="auto" w:fill="FFFFFF"/>
              </w:rPr>
              <w:lastRenderedPageBreak/>
              <w:t>Федерации, операторов платежных систем, операторов услуг платежной инфраструктуры, операторов услуг информационного обмена, иностранных поставщиков платежных услуг, операторов иностранных платежных систем, поставщиков платежных приложений</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lastRenderedPageBreak/>
              <w:t>5.</w:t>
            </w:r>
            <w:r w:rsidRPr="00D37D19">
              <w:rPr>
                <w:shd w:val="clear" w:color="auto" w:fill="FFFFFF"/>
              </w:rPr>
              <w:t>Оператор электронных денежных средств</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Услуга по переводу денежных средств, услуга почтового перевода и услуга по приему платежей</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t>6.</w:t>
            </w:r>
            <w:r w:rsidRPr="00D37D19">
              <w:rPr>
                <w:shd w:val="clear" w:color="auto" w:fill="FFFFFF"/>
              </w:rPr>
              <w:t>Оператор платежной системы</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Организация, которая в соответствии с законодательством Российской Федерации вправе осуществлять перевод денежных средств</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t>7.</w:t>
            </w:r>
            <w:r w:rsidRPr="00D37D19">
              <w:rPr>
                <w:shd w:val="clear" w:color="auto" w:fill="FFFFFF"/>
              </w:rPr>
              <w:t>Платежная услуга</w:t>
            </w:r>
          </w:p>
        </w:tc>
        <w:tc>
          <w:tcPr>
            <w:tcW w:w="5260" w:type="dxa"/>
          </w:tcPr>
          <w:p w:rsidR="00866ED7" w:rsidRPr="00D37D19" w:rsidRDefault="00855DF4">
            <w:pPr>
              <w:pStyle w:val="afb"/>
              <w:numPr>
                <w:ilvl w:val="0"/>
                <w:numId w:val="3"/>
              </w:numPr>
              <w:ind w:left="0" w:firstLine="0"/>
              <w:contextualSpacing/>
              <w:jc w:val="both"/>
              <w:rPr>
                <w:sz w:val="24"/>
                <w:szCs w:val="24"/>
                <w:shd w:val="clear" w:color="auto" w:fill="FFFFFF"/>
              </w:rPr>
            </w:pPr>
            <w:r w:rsidRPr="00D37D19">
              <w:rPr>
                <w:sz w:val="24"/>
                <w:szCs w:val="24"/>
                <w:shd w:val="clear" w:color="auto" w:fill="FFFFFF"/>
              </w:rPr>
              <w:t>Средство и (или) способ, позволяющие клиенту оператора по переводу денежных средств составлять, удостоверять и передавать распоряжения в целях осуществления перевода денежных средств в рамках применяемых форм безналичных расчетов с использованием информационно-коммуникационных технологий, электронных носителей информации, в том числе платежных карт, а также иных технических устройств</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t>8.</w:t>
            </w:r>
            <w:r w:rsidRPr="00D37D19">
              <w:rPr>
                <w:shd w:val="clear" w:color="auto" w:fill="FFFFFF"/>
              </w:rPr>
              <w:t>Электронное средство платежа</w:t>
            </w:r>
          </w:p>
        </w:tc>
        <w:tc>
          <w:tcPr>
            <w:tcW w:w="5260" w:type="dxa"/>
          </w:tcPr>
          <w:p w:rsidR="00866ED7" w:rsidRPr="00D37D19" w:rsidRDefault="00855DF4">
            <w:pPr>
              <w:widowControl w:val="0"/>
              <w:contextualSpacing/>
              <w:jc w:val="both"/>
              <w:rPr>
                <w:shd w:val="clear" w:color="auto" w:fill="FFFFFF"/>
              </w:rPr>
            </w:pPr>
            <w:r w:rsidRPr="00D37D19">
              <w:rPr>
                <w:shd w:val="clear" w:color="auto" w:fill="FFFFFF"/>
              </w:rPr>
              <w:t xml:space="preserve">Платежная карта, предоставляемая клиенту оператором электронных денежных средств, используемая для перевода электронных денежных средств, а также для осуществления иных операций, предусмотренных </w:t>
            </w:r>
            <w:r w:rsidRPr="00D37D19">
              <w:t>161-ФЗ</w:t>
            </w:r>
          </w:p>
        </w:tc>
      </w:tr>
      <w:tr w:rsidR="00866ED7" w:rsidRPr="00D37D19">
        <w:tc>
          <w:tcPr>
            <w:tcW w:w="4227" w:type="dxa"/>
          </w:tcPr>
          <w:p w:rsidR="00866ED7" w:rsidRPr="00D37D19" w:rsidRDefault="00855DF4">
            <w:pPr>
              <w:widowControl w:val="0"/>
              <w:contextualSpacing/>
              <w:jc w:val="both"/>
              <w:rPr>
                <w:shd w:val="clear" w:color="auto" w:fill="FFFFFF"/>
              </w:rPr>
            </w:pPr>
            <w:r w:rsidRPr="00D37D19">
              <w:rPr>
                <w:shd w:val="clear" w:color="auto" w:fill="FFFFFF"/>
                <w:lang w:val="en-US"/>
              </w:rPr>
              <w:t>9.</w:t>
            </w:r>
            <w:r w:rsidRPr="00D37D19">
              <w:rPr>
                <w:shd w:val="clear" w:color="auto" w:fill="FFFFFF"/>
              </w:rPr>
              <w:t>Расчетный центр</w:t>
            </w:r>
          </w:p>
        </w:tc>
        <w:tc>
          <w:tcPr>
            <w:tcW w:w="5260" w:type="dxa"/>
          </w:tcPr>
          <w:p w:rsidR="00866ED7" w:rsidRPr="00D37D19" w:rsidRDefault="00855DF4">
            <w:pPr>
              <w:widowControl w:val="0"/>
              <w:contextualSpacing/>
              <w:jc w:val="both"/>
              <w:rPr>
                <w:shd w:val="clear" w:color="auto" w:fill="FFFFFF"/>
              </w:rPr>
            </w:pPr>
            <w:r w:rsidRPr="00D37D19">
              <w:rPr>
                <w:shd w:val="clear" w:color="auto" w:fill="FFFFFF"/>
              </w:rPr>
              <w:t>Автоматическое (без участия уполномоченного лица кредитной организации, или банковского платежного агента, или банковского платежного субагента) устройство для осуществления расчетов, обеспечивающее возможность выдачи и (или) приема наличных денежных средств, в том числе с использованием электронных средств платежа, и по передаче распоряжений кредитной организации об осуществлении перевода денежных средств</w:t>
            </w:r>
          </w:p>
        </w:tc>
      </w:tr>
      <w:tr w:rsidR="00866ED7" w:rsidRPr="00D37D19">
        <w:tc>
          <w:tcPr>
            <w:tcW w:w="4227" w:type="dxa"/>
          </w:tcPr>
          <w:p w:rsidR="00866ED7" w:rsidRPr="00D37D19" w:rsidRDefault="00866ED7">
            <w:pPr>
              <w:widowControl w:val="0"/>
              <w:contextualSpacing/>
              <w:jc w:val="both"/>
              <w:rPr>
                <w:shd w:val="clear" w:color="auto" w:fill="FFFFFF"/>
              </w:rPr>
            </w:pPr>
          </w:p>
        </w:tc>
        <w:tc>
          <w:tcPr>
            <w:tcW w:w="5260" w:type="dxa"/>
          </w:tcPr>
          <w:p w:rsidR="00866ED7" w:rsidRPr="00D37D19" w:rsidRDefault="00855DF4">
            <w:pPr>
              <w:widowControl w:val="0"/>
              <w:contextualSpacing/>
              <w:jc w:val="both"/>
              <w:rPr>
                <w:shd w:val="clear" w:color="auto" w:fill="FFFFFF"/>
              </w:rPr>
            </w:pPr>
            <w:r w:rsidRPr="00D37D19">
              <w:rPr>
                <w:shd w:val="clear" w:color="auto" w:fill="FFFFFF"/>
              </w:rPr>
              <w:t>Юридическое лицо, НЕ являющееся кредитной организацией, или индивидуальный предприниматель, которые привлекаются кредитной организацией в целях осуществления отдельных банковских операций</w:t>
            </w:r>
          </w:p>
        </w:tc>
      </w:tr>
    </w:tbl>
    <w:p w:rsidR="00866ED7" w:rsidRPr="00D37D19" w:rsidRDefault="00866ED7">
      <w:pPr>
        <w:tabs>
          <w:tab w:val="left" w:pos="-180"/>
        </w:tabs>
        <w:spacing w:line="276" w:lineRule="auto"/>
        <w:ind w:right="70"/>
        <w:jc w:val="both"/>
        <w:rPr>
          <w:b/>
          <w:sz w:val="28"/>
          <w:szCs w:val="28"/>
        </w:rPr>
      </w:pPr>
    </w:p>
    <w:p w:rsidR="00866ED7" w:rsidRPr="00D37D19" w:rsidRDefault="00866ED7">
      <w:pPr>
        <w:tabs>
          <w:tab w:val="left" w:pos="-180"/>
        </w:tabs>
        <w:spacing w:line="360" w:lineRule="auto"/>
        <w:ind w:right="70"/>
        <w:jc w:val="both"/>
        <w:rPr>
          <w:b/>
          <w:sz w:val="28"/>
          <w:szCs w:val="28"/>
        </w:rPr>
      </w:pPr>
    </w:p>
    <w:p w:rsidR="00866ED7" w:rsidRPr="00D37D19" w:rsidRDefault="00855DF4">
      <w:pPr>
        <w:widowControl w:val="0"/>
        <w:tabs>
          <w:tab w:val="left" w:pos="-180"/>
        </w:tabs>
        <w:suppressAutoHyphens w:val="0"/>
        <w:ind w:right="70"/>
        <w:jc w:val="both"/>
        <w:rPr>
          <w:b/>
          <w:sz w:val="28"/>
          <w:szCs w:val="28"/>
        </w:rPr>
      </w:pPr>
      <w:r w:rsidRPr="00D37D19">
        <w:rPr>
          <w:b/>
          <w:sz w:val="28"/>
          <w:szCs w:val="28"/>
        </w:rPr>
        <w:t>Критерии балльной оценки различных форм текущего контроля успеваемости</w:t>
      </w:r>
    </w:p>
    <w:p w:rsidR="00866ED7" w:rsidRPr="00D37D19" w:rsidRDefault="00855DF4">
      <w:pPr>
        <w:widowControl w:val="0"/>
        <w:tabs>
          <w:tab w:val="left" w:pos="-180"/>
        </w:tabs>
        <w:suppressAutoHyphens w:val="0"/>
        <w:spacing w:line="360" w:lineRule="auto"/>
        <w:ind w:right="70" w:firstLine="720"/>
        <w:jc w:val="both"/>
        <w:rPr>
          <w:sz w:val="28"/>
          <w:szCs w:val="28"/>
        </w:rPr>
      </w:pPr>
      <w:r w:rsidRPr="00D37D1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Start w:id="36" w:name="_Toc96987354"/>
      <w:bookmarkStart w:id="37" w:name="_Toc519523363"/>
      <w:bookmarkStart w:id="38" w:name="_Toc511925805"/>
      <w:r w:rsidRPr="00D37D19">
        <w:rPr>
          <w:sz w:val="28"/>
          <w:szCs w:val="28"/>
        </w:rPr>
        <w:t>.</w:t>
      </w:r>
    </w:p>
    <w:p w:rsidR="00866ED7" w:rsidRPr="00D37D19" w:rsidRDefault="00866ED7">
      <w:pPr>
        <w:widowControl w:val="0"/>
        <w:suppressAutoHyphens w:val="0"/>
        <w:outlineLvl w:val="0"/>
        <w:rPr>
          <w:b/>
          <w:sz w:val="28"/>
          <w:szCs w:val="28"/>
        </w:rPr>
      </w:pPr>
    </w:p>
    <w:p w:rsidR="00866ED7" w:rsidRPr="00D37D19" w:rsidRDefault="00866ED7">
      <w:pPr>
        <w:widowControl w:val="0"/>
        <w:suppressAutoHyphens w:val="0"/>
        <w:outlineLvl w:val="0"/>
        <w:rPr>
          <w:b/>
          <w:sz w:val="28"/>
          <w:szCs w:val="28"/>
        </w:rPr>
      </w:pPr>
    </w:p>
    <w:p w:rsidR="00866ED7" w:rsidRPr="00D37D19" w:rsidRDefault="00866ED7">
      <w:pPr>
        <w:widowControl w:val="0"/>
        <w:suppressAutoHyphens w:val="0"/>
        <w:outlineLvl w:val="0"/>
        <w:rPr>
          <w:b/>
          <w:sz w:val="28"/>
          <w:szCs w:val="28"/>
        </w:rPr>
      </w:pPr>
    </w:p>
    <w:p w:rsidR="00866ED7" w:rsidRPr="00D37D19" w:rsidRDefault="00866ED7">
      <w:pPr>
        <w:widowControl w:val="0"/>
        <w:suppressAutoHyphens w:val="0"/>
        <w:outlineLvl w:val="0"/>
        <w:rPr>
          <w:b/>
          <w:sz w:val="28"/>
          <w:szCs w:val="28"/>
        </w:rPr>
      </w:pPr>
    </w:p>
    <w:p w:rsidR="00866ED7" w:rsidRPr="00D37D19" w:rsidRDefault="00866ED7">
      <w:pPr>
        <w:widowControl w:val="0"/>
        <w:suppressAutoHyphens w:val="0"/>
        <w:outlineLvl w:val="0"/>
        <w:rPr>
          <w:b/>
          <w:sz w:val="28"/>
          <w:szCs w:val="28"/>
        </w:rPr>
      </w:pPr>
    </w:p>
    <w:p w:rsidR="00866ED7" w:rsidRPr="00D37D19" w:rsidRDefault="00855DF4">
      <w:pPr>
        <w:widowControl w:val="0"/>
        <w:suppressAutoHyphens w:val="0"/>
        <w:outlineLvl w:val="0"/>
        <w:rPr>
          <w:b/>
          <w:sz w:val="28"/>
          <w:szCs w:val="28"/>
        </w:rPr>
      </w:pPr>
      <w:bookmarkStart w:id="39" w:name="_Toc167370480"/>
      <w:r w:rsidRPr="00D37D19">
        <w:rPr>
          <w:b/>
          <w:sz w:val="28"/>
          <w:szCs w:val="28"/>
        </w:rPr>
        <w:t>7. Фонд оценочных средств для проведения промежуточной аттестации обучающихся по дисциплине</w:t>
      </w:r>
      <w:bookmarkEnd w:id="36"/>
      <w:bookmarkEnd w:id="37"/>
      <w:bookmarkEnd w:id="38"/>
      <w:bookmarkEnd w:id="39"/>
    </w:p>
    <w:p w:rsidR="00866ED7" w:rsidRPr="00D37D19" w:rsidRDefault="00866ED7">
      <w:pPr>
        <w:widowControl w:val="0"/>
        <w:suppressAutoHyphens w:val="0"/>
        <w:jc w:val="both"/>
        <w:rPr>
          <w:b/>
          <w:sz w:val="28"/>
          <w:szCs w:val="28"/>
        </w:rPr>
      </w:pPr>
    </w:p>
    <w:p w:rsidR="00866ED7" w:rsidRPr="00D37D19" w:rsidRDefault="00855DF4">
      <w:pPr>
        <w:widowControl w:val="0"/>
        <w:suppressAutoHyphens w:val="0"/>
        <w:spacing w:line="360" w:lineRule="auto"/>
        <w:ind w:firstLine="708"/>
        <w:jc w:val="both"/>
        <w:rPr>
          <w:sz w:val="28"/>
          <w:szCs w:val="20"/>
        </w:rPr>
      </w:pPr>
      <w:r w:rsidRPr="00D37D19">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D37D19">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66ED7" w:rsidRPr="00D37D19" w:rsidRDefault="00866ED7">
      <w:pPr>
        <w:widowControl w:val="0"/>
        <w:suppressAutoHyphens w:val="0"/>
        <w:spacing w:line="360" w:lineRule="exact"/>
        <w:ind w:firstLine="709"/>
        <w:jc w:val="both"/>
        <w:rPr>
          <w:b/>
          <w:sz w:val="28"/>
          <w:szCs w:val="28"/>
        </w:rPr>
      </w:pPr>
      <w:bookmarkStart w:id="40" w:name="_Hlk107308697"/>
      <w:bookmarkEnd w:id="40"/>
    </w:p>
    <w:p w:rsidR="00866ED7" w:rsidRPr="00D37D19" w:rsidRDefault="00866ED7">
      <w:pPr>
        <w:widowControl w:val="0"/>
        <w:suppressAutoHyphens w:val="0"/>
        <w:spacing w:line="360" w:lineRule="exact"/>
        <w:ind w:firstLine="709"/>
        <w:jc w:val="both"/>
        <w:rPr>
          <w:b/>
          <w:sz w:val="28"/>
          <w:szCs w:val="28"/>
        </w:rPr>
      </w:pPr>
    </w:p>
    <w:p w:rsidR="00866ED7" w:rsidRPr="00D37D19" w:rsidRDefault="00866ED7">
      <w:pPr>
        <w:widowControl w:val="0"/>
        <w:suppressAutoHyphens w:val="0"/>
        <w:spacing w:line="360" w:lineRule="exact"/>
        <w:ind w:firstLine="709"/>
        <w:jc w:val="both"/>
        <w:rPr>
          <w:b/>
          <w:sz w:val="28"/>
          <w:szCs w:val="28"/>
        </w:rPr>
      </w:pPr>
    </w:p>
    <w:p w:rsidR="00866ED7" w:rsidRPr="00D37D19" w:rsidRDefault="00866ED7">
      <w:pPr>
        <w:widowControl w:val="0"/>
        <w:suppressAutoHyphens w:val="0"/>
        <w:spacing w:line="360" w:lineRule="exact"/>
        <w:ind w:firstLine="709"/>
        <w:jc w:val="both"/>
        <w:rPr>
          <w:b/>
          <w:sz w:val="28"/>
          <w:szCs w:val="28"/>
        </w:rPr>
      </w:pPr>
    </w:p>
    <w:p w:rsidR="00866ED7" w:rsidRPr="00D37D19" w:rsidRDefault="00866ED7">
      <w:pPr>
        <w:widowControl w:val="0"/>
        <w:suppressAutoHyphens w:val="0"/>
        <w:spacing w:line="360" w:lineRule="exact"/>
        <w:ind w:firstLine="709"/>
        <w:jc w:val="both"/>
        <w:rPr>
          <w:b/>
          <w:sz w:val="28"/>
          <w:szCs w:val="28"/>
        </w:rPr>
        <w:sectPr w:rsidR="00866ED7" w:rsidRPr="00D37D19">
          <w:pgSz w:w="11906" w:h="16838"/>
          <w:pgMar w:top="1134" w:right="1274" w:bottom="1134" w:left="1134" w:header="0" w:footer="0" w:gutter="0"/>
          <w:pgNumType w:start="0"/>
          <w:cols w:space="720"/>
          <w:formProt w:val="0"/>
          <w:docGrid w:linePitch="360"/>
        </w:sectPr>
      </w:pPr>
    </w:p>
    <w:p w:rsidR="00866ED7" w:rsidRPr="00D37D19" w:rsidRDefault="00855DF4">
      <w:pPr>
        <w:widowControl w:val="0"/>
        <w:suppressAutoHyphens w:val="0"/>
        <w:spacing w:line="360" w:lineRule="exact"/>
        <w:ind w:firstLine="709"/>
        <w:jc w:val="both"/>
        <w:rPr>
          <w:b/>
          <w:sz w:val="28"/>
          <w:szCs w:val="28"/>
        </w:rPr>
      </w:pPr>
      <w:bookmarkStart w:id="41" w:name="_Hlk107308407"/>
      <w:r w:rsidRPr="00D37D19">
        <w:rPr>
          <w:b/>
          <w:sz w:val="28"/>
          <w:szCs w:val="28"/>
        </w:rPr>
        <w:lastRenderedPageBreak/>
        <w:t>Типовые контрольные задания, необходимые для оценки индикаторов достижения компетенций, умений и знаний</w:t>
      </w:r>
      <w:bookmarkEnd w:id="41"/>
    </w:p>
    <w:p w:rsidR="00866ED7" w:rsidRPr="00D37D19" w:rsidRDefault="00866ED7">
      <w:pPr>
        <w:widowControl w:val="0"/>
        <w:suppressAutoHyphens w:val="0"/>
        <w:spacing w:line="360" w:lineRule="exact"/>
        <w:ind w:firstLine="709"/>
        <w:jc w:val="right"/>
        <w:rPr>
          <w:b/>
          <w:sz w:val="28"/>
          <w:szCs w:val="28"/>
        </w:rPr>
      </w:pPr>
    </w:p>
    <w:p w:rsidR="00866ED7" w:rsidRPr="00D37D19" w:rsidRDefault="00855DF4">
      <w:pPr>
        <w:widowControl w:val="0"/>
        <w:suppressAutoHyphens w:val="0"/>
        <w:spacing w:line="360" w:lineRule="exact"/>
        <w:ind w:firstLine="709"/>
        <w:jc w:val="right"/>
        <w:rPr>
          <w:sz w:val="28"/>
          <w:szCs w:val="28"/>
        </w:rPr>
      </w:pPr>
      <w:r w:rsidRPr="00D37D19">
        <w:rPr>
          <w:b/>
          <w:sz w:val="28"/>
          <w:szCs w:val="28"/>
        </w:rPr>
        <w:t xml:space="preserve">                                                                                                      </w:t>
      </w:r>
      <w:r w:rsidRPr="00D37D19">
        <w:rPr>
          <w:sz w:val="28"/>
          <w:szCs w:val="28"/>
        </w:rPr>
        <w:t>Таблица 6</w:t>
      </w:r>
    </w:p>
    <w:p w:rsidR="00866ED7" w:rsidRPr="00D37D19" w:rsidRDefault="00866ED7">
      <w:pPr>
        <w:rPr>
          <w:b/>
          <w:sz w:val="28"/>
          <w:szCs w:val="28"/>
        </w:rPr>
      </w:pPr>
    </w:p>
    <w:tbl>
      <w:tblPr>
        <w:tblStyle w:val="aff0"/>
        <w:tblW w:w="14596" w:type="dxa"/>
        <w:tblLayout w:type="fixed"/>
        <w:tblLook w:val="04A0" w:firstRow="1" w:lastRow="0" w:firstColumn="1" w:lastColumn="0" w:noHBand="0" w:noVBand="1"/>
      </w:tblPr>
      <w:tblGrid>
        <w:gridCol w:w="2891"/>
        <w:gridCol w:w="2506"/>
        <w:gridCol w:w="3824"/>
        <w:gridCol w:w="5375"/>
      </w:tblGrid>
      <w:tr w:rsidR="00866ED7" w:rsidRPr="00D37D19">
        <w:tc>
          <w:tcPr>
            <w:tcW w:w="2890" w:type="dxa"/>
          </w:tcPr>
          <w:p w:rsidR="00866ED7" w:rsidRPr="00D37D19" w:rsidRDefault="00855DF4">
            <w:pPr>
              <w:widowControl w:val="0"/>
              <w:jc w:val="center"/>
              <w:rPr>
                <w:b/>
              </w:rPr>
            </w:pPr>
            <w:r w:rsidRPr="00D37D19">
              <w:rPr>
                <w:b/>
              </w:rPr>
              <w:t>Наименование компетенции</w:t>
            </w:r>
          </w:p>
        </w:tc>
        <w:tc>
          <w:tcPr>
            <w:tcW w:w="2506" w:type="dxa"/>
          </w:tcPr>
          <w:p w:rsidR="00866ED7" w:rsidRPr="00D37D19" w:rsidRDefault="00855DF4">
            <w:pPr>
              <w:widowControl w:val="0"/>
              <w:jc w:val="center"/>
              <w:rPr>
                <w:b/>
              </w:rPr>
            </w:pPr>
            <w:r w:rsidRPr="00D37D19">
              <w:rPr>
                <w:b/>
              </w:rPr>
              <w:t>Наименование индикаторов достижения компетенции</w:t>
            </w:r>
          </w:p>
        </w:tc>
        <w:tc>
          <w:tcPr>
            <w:tcW w:w="3824" w:type="dxa"/>
          </w:tcPr>
          <w:p w:rsidR="00866ED7" w:rsidRPr="00D37D19" w:rsidRDefault="00855DF4">
            <w:pPr>
              <w:widowControl w:val="0"/>
              <w:jc w:val="center"/>
              <w:rPr>
                <w:b/>
              </w:rPr>
            </w:pPr>
            <w:r w:rsidRPr="00D37D19">
              <w:rPr>
                <w:b/>
              </w:rPr>
              <w:t>Результаты обучения (умения и знания), соотнесенные с индикаторами достижения компетенции</w:t>
            </w:r>
          </w:p>
        </w:tc>
        <w:tc>
          <w:tcPr>
            <w:tcW w:w="5375" w:type="dxa"/>
          </w:tcPr>
          <w:p w:rsidR="00866ED7" w:rsidRPr="00D37D19" w:rsidRDefault="00855DF4">
            <w:pPr>
              <w:widowControl w:val="0"/>
              <w:jc w:val="center"/>
              <w:rPr>
                <w:b/>
              </w:rPr>
            </w:pPr>
            <w:r w:rsidRPr="00D37D19">
              <w:rPr>
                <w:b/>
              </w:rPr>
              <w:t>Типовые контрольные задания</w:t>
            </w:r>
          </w:p>
        </w:tc>
      </w:tr>
      <w:tr w:rsidR="00866ED7" w:rsidRPr="00D37D19">
        <w:trPr>
          <w:trHeight w:val="636"/>
        </w:trPr>
        <w:tc>
          <w:tcPr>
            <w:tcW w:w="2890" w:type="dxa"/>
            <w:vMerge w:val="restart"/>
          </w:tcPr>
          <w:p w:rsidR="00866ED7" w:rsidRPr="00D37D19" w:rsidRDefault="00855DF4">
            <w:pPr>
              <w:widowControl w:val="0"/>
              <w:rPr>
                <w:b/>
              </w:rPr>
            </w:pPr>
            <w:r w:rsidRPr="00D37D19">
              <w:rPr>
                <w:b/>
              </w:rPr>
              <w:t xml:space="preserve">ПКН-3 </w:t>
            </w:r>
          </w:p>
          <w:p w:rsidR="00866ED7" w:rsidRPr="00D37D19" w:rsidRDefault="00855DF4">
            <w:pPr>
              <w:widowControl w:val="0"/>
              <w:rPr>
                <w:color w:val="000000" w:themeColor="text1"/>
              </w:rPr>
            </w:pPr>
            <w:r w:rsidRPr="00D37D19">
              <w:t xml:space="preserve">Способность </w:t>
            </w:r>
            <w:r w:rsidRPr="00D37D19">
              <w:rPr>
                <w:color w:val="000000" w:themeColor="text1"/>
              </w:rPr>
              <w:t>осуществлять сбор, обработку и статистический анализ данных, прим</w:t>
            </w:r>
            <w:r w:rsidRPr="00D37D19">
              <w:t>енять математические методы для решения стандартных профессиональных финансово-экономических задач, интерпретировать полученные</w:t>
            </w:r>
            <w:r w:rsidRPr="00D37D19">
              <w:rPr>
                <w:color w:val="FF0000"/>
              </w:rPr>
              <w:t xml:space="preserve"> </w:t>
            </w:r>
            <w:r w:rsidRPr="00D37D19">
              <w:t xml:space="preserve">результаты </w:t>
            </w:r>
          </w:p>
        </w:tc>
        <w:tc>
          <w:tcPr>
            <w:tcW w:w="2506" w:type="dxa"/>
          </w:tcPr>
          <w:p w:rsidR="00866ED7" w:rsidRPr="00D37D19" w:rsidRDefault="00855DF4">
            <w:pPr>
              <w:widowControl w:val="0"/>
              <w:jc w:val="both"/>
              <w:rPr>
                <w:b/>
                <w:sz w:val="28"/>
                <w:szCs w:val="28"/>
              </w:rPr>
            </w:pPr>
            <w:r w:rsidRPr="00D37D19">
              <w:t>1. Проводит сбор, обработку и статистический анализ данных для решения финансово-экономических задач.</w:t>
            </w:r>
          </w:p>
          <w:p w:rsidR="00866ED7" w:rsidRPr="00D37D19" w:rsidRDefault="00866ED7">
            <w:pPr>
              <w:widowControl w:val="0"/>
              <w:jc w:val="both"/>
              <w:rPr>
                <w:b/>
                <w:sz w:val="28"/>
                <w:szCs w:val="28"/>
              </w:rPr>
            </w:pPr>
          </w:p>
        </w:tc>
        <w:tc>
          <w:tcPr>
            <w:tcW w:w="3824" w:type="dxa"/>
          </w:tcPr>
          <w:p w:rsidR="00866ED7" w:rsidRPr="00D37D19" w:rsidRDefault="00855DF4">
            <w:pPr>
              <w:widowControl w:val="0"/>
              <w:tabs>
                <w:tab w:val="left" w:pos="540"/>
              </w:tabs>
              <w:contextualSpacing/>
              <w:rPr>
                <w:color w:val="000000" w:themeColor="text1"/>
              </w:rPr>
            </w:pPr>
            <w:r w:rsidRPr="00D37D19">
              <w:rPr>
                <w:b/>
                <w:i/>
                <w:color w:val="000000" w:themeColor="text1"/>
              </w:rPr>
              <w:t>1.Знать:</w:t>
            </w:r>
            <w:r w:rsidRPr="00D37D19">
              <w:t xml:space="preserve"> </w:t>
            </w:r>
            <w:r w:rsidRPr="00D37D19">
              <w:rPr>
                <w:color w:val="000000" w:themeColor="text1"/>
              </w:rPr>
              <w:t xml:space="preserve">основные методы и средства сбора, обработки и статистического анализа данных </w:t>
            </w:r>
          </w:p>
          <w:p w:rsidR="00866ED7" w:rsidRPr="00D37D19" w:rsidRDefault="00855DF4">
            <w:pPr>
              <w:widowControl w:val="0"/>
              <w:tabs>
                <w:tab w:val="left" w:pos="540"/>
              </w:tabs>
              <w:contextualSpacing/>
              <w:rPr>
                <w:color w:val="000000" w:themeColor="text1"/>
              </w:rPr>
            </w:pPr>
            <w:r w:rsidRPr="00D37D19">
              <w:rPr>
                <w:b/>
                <w:i/>
                <w:color w:val="000000" w:themeColor="text1"/>
              </w:rPr>
              <w:t>Уметь:</w:t>
            </w:r>
            <w:r w:rsidRPr="00D37D19">
              <w:rPr>
                <w:color w:val="000000" w:themeColor="text1"/>
              </w:rPr>
              <w:t xml:space="preserve"> применять основные методы и средства сбора, обработки и статистического анализа данных в кредитно-финансовых, банках и платежных</w:t>
            </w:r>
            <w:r w:rsidRPr="00D37D19">
              <w:t xml:space="preserve"> </w:t>
            </w:r>
            <w:r w:rsidRPr="00D37D19">
              <w:rPr>
                <w:color w:val="000000" w:themeColor="text1"/>
              </w:rPr>
              <w:t xml:space="preserve">системах. </w:t>
            </w:r>
          </w:p>
          <w:p w:rsidR="00866ED7" w:rsidRPr="00D37D19" w:rsidRDefault="00866ED7">
            <w:pPr>
              <w:widowControl w:val="0"/>
              <w:jc w:val="both"/>
              <w:rPr>
                <w:b/>
                <w:sz w:val="28"/>
                <w:szCs w:val="28"/>
              </w:rPr>
            </w:pP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t>Задание 1.</w:t>
            </w:r>
          </w:p>
          <w:p w:rsidR="00866ED7" w:rsidRPr="00D37D19" w:rsidRDefault="00855DF4">
            <w:pPr>
              <w:widowControl w:val="0"/>
              <w:suppressAutoHyphens w:val="0"/>
              <w:rPr>
                <w:color w:val="000000" w:themeColor="text1"/>
              </w:rPr>
            </w:pPr>
            <w:r w:rsidRPr="00D37D19">
              <w:rPr>
                <w:color w:val="000000" w:themeColor="text1"/>
              </w:rPr>
              <w:t>Решите кейс.</w:t>
            </w:r>
          </w:p>
          <w:p w:rsidR="00866ED7" w:rsidRPr="00D37D19" w:rsidRDefault="00855DF4">
            <w:pPr>
              <w:widowControl w:val="0"/>
              <w:suppressAutoHyphens w:val="0"/>
              <w:rPr>
                <w:color w:val="000000" w:themeColor="text1"/>
              </w:rPr>
            </w:pPr>
            <w:r w:rsidRPr="00D37D19">
              <w:rPr>
                <w:color w:val="000000" w:themeColor="text1"/>
              </w:rPr>
              <w:t xml:space="preserve">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предоставления электронных средств платежа, эквайринга, осуществления переводов электронных денежных средств. Для начала деятельность НППУ не потребуется получение лицензии, будет достаточно получить разрешение от Банка России и войти в соответствующий реестр. </w:t>
            </w:r>
          </w:p>
          <w:p w:rsidR="00866ED7" w:rsidRPr="00D37D19" w:rsidRDefault="00855DF4">
            <w:pPr>
              <w:widowControl w:val="0"/>
              <w:suppressAutoHyphens w:val="0"/>
              <w:rPr>
                <w:color w:val="000000" w:themeColor="text1"/>
              </w:rPr>
            </w:pPr>
            <w:r w:rsidRPr="00D37D19">
              <w:rPr>
                <w:color w:val="000000" w:themeColor="text1"/>
              </w:rPr>
              <w:t xml:space="preserve">По замыслу Банка России, НППУ должны стимулировать конкуренцию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предусмотренных Второй платежной Директивой. </w:t>
            </w:r>
          </w:p>
          <w:p w:rsidR="00866ED7" w:rsidRPr="00D37D19" w:rsidRDefault="00855DF4">
            <w:pPr>
              <w:widowControl w:val="0"/>
              <w:suppressAutoHyphens w:val="0"/>
              <w:rPr>
                <w:color w:val="000000" w:themeColor="text1"/>
              </w:rPr>
            </w:pPr>
            <w:r w:rsidRPr="00D37D19">
              <w:rPr>
                <w:color w:val="000000" w:themeColor="text1"/>
              </w:rPr>
              <w:t xml:space="preserve">По Вашему мнению, какие игроки проявят наибольший интерес к получению статуса НППУ и в чем будет их выгода? </w:t>
            </w:r>
          </w:p>
          <w:p w:rsidR="00866ED7" w:rsidRPr="00D37D19" w:rsidRDefault="00855DF4">
            <w:pPr>
              <w:widowControl w:val="0"/>
              <w:suppressAutoHyphens w:val="0"/>
              <w:jc w:val="both"/>
              <w:rPr>
                <w:color w:val="000000" w:themeColor="text1"/>
              </w:rPr>
            </w:pPr>
            <w:r w:rsidRPr="00D37D19">
              <w:rPr>
                <w:color w:val="000000" w:themeColor="text1"/>
              </w:rPr>
              <w:lastRenderedPageBreak/>
              <w:t>Проанализируйте, как функционал НППУ соотносится с функционалом существующих типов кредитных организаций. Сравните предлагаемый функционал НППУ с функционалом платежных институтов, закрепленным во Второй платежной Директиве Европейского Союза.</w:t>
            </w:r>
          </w:p>
        </w:tc>
      </w:tr>
      <w:tr w:rsidR="00866ED7" w:rsidRPr="00D37D19">
        <w:trPr>
          <w:trHeight w:val="633"/>
        </w:trPr>
        <w:tc>
          <w:tcPr>
            <w:tcW w:w="2890" w:type="dxa"/>
            <w:vMerge/>
          </w:tcPr>
          <w:p w:rsidR="00866ED7" w:rsidRPr="00D37D19" w:rsidRDefault="00866ED7">
            <w:pPr>
              <w:widowControl w:val="0"/>
              <w:rPr>
                <w:b/>
                <w:sz w:val="28"/>
                <w:szCs w:val="28"/>
              </w:rPr>
            </w:pPr>
          </w:p>
        </w:tc>
        <w:tc>
          <w:tcPr>
            <w:tcW w:w="2506" w:type="dxa"/>
          </w:tcPr>
          <w:p w:rsidR="00866ED7" w:rsidRPr="00D37D19" w:rsidRDefault="00855DF4">
            <w:pPr>
              <w:widowControl w:val="0"/>
              <w:jc w:val="both"/>
              <w:rPr>
                <w:b/>
                <w:sz w:val="28"/>
                <w:szCs w:val="28"/>
              </w:rPr>
            </w:pPr>
            <w:r w:rsidRPr="00D37D19">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866ED7" w:rsidRPr="00D37D19" w:rsidRDefault="00866ED7">
            <w:pPr>
              <w:widowControl w:val="0"/>
              <w:jc w:val="both"/>
              <w:rPr>
                <w:b/>
                <w:sz w:val="28"/>
                <w:szCs w:val="28"/>
              </w:rPr>
            </w:pPr>
          </w:p>
        </w:tc>
        <w:tc>
          <w:tcPr>
            <w:tcW w:w="3824" w:type="dxa"/>
          </w:tcPr>
          <w:p w:rsidR="00866ED7" w:rsidRPr="00D37D19" w:rsidRDefault="00855DF4">
            <w:pPr>
              <w:widowControl w:val="0"/>
              <w:tabs>
                <w:tab w:val="left" w:pos="540"/>
              </w:tabs>
              <w:contextualSpacing/>
              <w:rPr>
                <w:color w:val="000000" w:themeColor="text1"/>
              </w:rPr>
            </w:pPr>
            <w:r w:rsidRPr="00D37D19">
              <w:rPr>
                <w:b/>
                <w:i/>
                <w:color w:val="000000" w:themeColor="text1"/>
              </w:rPr>
              <w:t>2.Знать:</w:t>
            </w:r>
            <w:r w:rsidRPr="00D37D19">
              <w:rPr>
                <w:color w:val="000000" w:themeColor="text1"/>
              </w:rPr>
              <w:t xml:space="preserve"> основные способы формулировки математической постановки финансово-экономических задач и профессиональные пакеты прикладных программ.</w:t>
            </w:r>
          </w:p>
          <w:p w:rsidR="00866ED7" w:rsidRPr="00D37D19" w:rsidRDefault="00855DF4">
            <w:pPr>
              <w:widowControl w:val="0"/>
              <w:tabs>
                <w:tab w:val="left" w:pos="540"/>
              </w:tabs>
              <w:contextualSpacing/>
              <w:rPr>
                <w:b/>
                <w:sz w:val="28"/>
                <w:szCs w:val="28"/>
              </w:rPr>
            </w:pPr>
            <w:r w:rsidRPr="00D37D19">
              <w:rPr>
                <w:b/>
                <w:i/>
                <w:color w:val="000000" w:themeColor="text1"/>
              </w:rPr>
              <w:t xml:space="preserve">Уметь:  </w:t>
            </w:r>
          </w:p>
          <w:p w:rsidR="00866ED7" w:rsidRPr="00D37D19" w:rsidRDefault="00855DF4">
            <w:pPr>
              <w:widowControl w:val="0"/>
              <w:jc w:val="both"/>
              <w:rPr>
                <w:b/>
                <w:sz w:val="28"/>
                <w:szCs w:val="28"/>
              </w:rPr>
            </w:pPr>
            <w:r w:rsidRPr="00D37D19">
              <w:t xml:space="preserve">формулировать математические постановки финансово-экономических задач и переводить их в математические модели и  </w:t>
            </w:r>
          </w:p>
          <w:p w:rsidR="00866ED7" w:rsidRPr="00D37D19" w:rsidRDefault="00855DF4">
            <w:pPr>
              <w:widowControl w:val="0"/>
              <w:tabs>
                <w:tab w:val="left" w:pos="540"/>
              </w:tabs>
              <w:contextualSpacing/>
              <w:rPr>
                <w:color w:val="000000" w:themeColor="text1"/>
              </w:rPr>
            </w:pPr>
            <w:r w:rsidRPr="00D37D19">
              <w:rPr>
                <w:color w:val="000000" w:themeColor="text1"/>
              </w:rPr>
              <w:t>применять профессиональные пакеты прикладных программ.</w:t>
            </w:r>
          </w:p>
          <w:p w:rsidR="00866ED7" w:rsidRPr="00D37D19" w:rsidRDefault="00866ED7">
            <w:pPr>
              <w:widowControl w:val="0"/>
              <w:jc w:val="both"/>
              <w:rPr>
                <w:b/>
                <w:sz w:val="28"/>
                <w:szCs w:val="28"/>
              </w:rPr>
            </w:pP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t>Задание 2.</w:t>
            </w:r>
          </w:p>
          <w:p w:rsidR="00866ED7" w:rsidRPr="00D37D19" w:rsidRDefault="00855DF4">
            <w:pPr>
              <w:widowControl w:val="0"/>
              <w:suppressAutoHyphens w:val="0"/>
              <w:rPr>
                <w:color w:val="000000" w:themeColor="text1"/>
              </w:rPr>
            </w:pPr>
            <w:r w:rsidRPr="00D37D19">
              <w:rPr>
                <w:color w:val="000000" w:themeColor="text1"/>
              </w:rPr>
              <w:t>Система Aadhaar в Индии</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https://fincult.info/article/biometriya-chto-eto-i-kak-ona-menyaet-mir-</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finansov/</w:t>
            </w:r>
          </w:p>
          <w:p w:rsidR="00866ED7" w:rsidRPr="00D37D19" w:rsidRDefault="00855DF4">
            <w:pPr>
              <w:widowControl w:val="0"/>
              <w:suppressAutoHyphens w:val="0"/>
              <w:rPr>
                <w:color w:val="000000" w:themeColor="text1"/>
              </w:rPr>
            </w:pPr>
            <w:r w:rsidRPr="00D37D19">
              <w:rPr>
                <w:color w:val="000000" w:themeColor="text1"/>
              </w:rPr>
              <w:t>Крупнейшая в мире система биометрической идентификации — Aadhaar. Ее создали в Индии, и на начало 2018 года в ней было зарегистрировано более 1,19 млрд человек — свыше 99% совершеннолетних граждан страны. В единую систему страны внесли отпечатки пальцев, радужные оболочки глаз, фотографии всех жителей, а также их персональные данные: дату рождения, ФИО, пол, адрес, номер телефона и e-mail. Каждому гражданину в этой системе присвоили 12-значный уникальный идентификационный номер и выдали ID-карту с этим номером. Именно эта карта считается удостоверением личности. Индийцы должны предъявить или ввести номер ID-карты и пройти биометрическую проверку, чтобы получить любые государственные, финансовые и другие услуги, которые требуют подтверждения личности. Например, пройти паспортный контроль в аэропорту, поучаствовать в выборах или сделать денежный перевод.</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Вопросы:</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 xml:space="preserve">По какому виду признаков осуществляется </w:t>
            </w:r>
            <w:r w:rsidRPr="00D37D19">
              <w:rPr>
                <w:color w:val="000000" w:themeColor="text1"/>
              </w:rPr>
              <w:lastRenderedPageBreak/>
              <w:t>биометрическая идентификация в системе Aadhaar?</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Для чего в систему Aadhaar внесли фотографии всех жителей?</w:t>
            </w:r>
          </w:p>
          <w:p w:rsidR="00866ED7" w:rsidRPr="00D37D19" w:rsidRDefault="00855DF4">
            <w:pPr>
              <w:widowControl w:val="0"/>
              <w:suppressAutoHyphens w:val="0"/>
              <w:jc w:val="both"/>
              <w:rPr>
                <w:color w:val="000000" w:themeColor="text1"/>
              </w:rPr>
            </w:pPr>
            <w:r w:rsidRPr="00D37D19">
              <w:rPr>
                <w:color w:val="000000" w:themeColor="text1"/>
              </w:rPr>
              <w:t>-</w:t>
            </w:r>
            <w:r w:rsidRPr="00D37D19">
              <w:rPr>
                <w:color w:val="000000" w:themeColor="text1"/>
              </w:rPr>
              <w:tab/>
              <w:t>Идентификация по какому из признаков в системе Aadhaar?</w:t>
            </w:r>
          </w:p>
        </w:tc>
      </w:tr>
      <w:tr w:rsidR="00866ED7" w:rsidRPr="00D37D19">
        <w:trPr>
          <w:trHeight w:val="633"/>
        </w:trPr>
        <w:tc>
          <w:tcPr>
            <w:tcW w:w="2890" w:type="dxa"/>
            <w:vMerge/>
          </w:tcPr>
          <w:p w:rsidR="00866ED7" w:rsidRPr="00D37D19" w:rsidRDefault="00866ED7">
            <w:pPr>
              <w:widowControl w:val="0"/>
              <w:rPr>
                <w:b/>
                <w:sz w:val="28"/>
                <w:szCs w:val="28"/>
              </w:rPr>
            </w:pPr>
          </w:p>
        </w:tc>
        <w:tc>
          <w:tcPr>
            <w:tcW w:w="2506" w:type="dxa"/>
          </w:tcPr>
          <w:p w:rsidR="00866ED7" w:rsidRPr="00D37D19" w:rsidRDefault="00855DF4">
            <w:pPr>
              <w:widowControl w:val="0"/>
              <w:jc w:val="both"/>
              <w:rPr>
                <w:b/>
                <w:sz w:val="28"/>
                <w:szCs w:val="28"/>
              </w:rPr>
            </w:pPr>
            <w:r w:rsidRPr="00D37D19">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866ED7" w:rsidRPr="00D37D19" w:rsidRDefault="00866ED7">
            <w:pPr>
              <w:widowControl w:val="0"/>
              <w:jc w:val="center"/>
              <w:rPr>
                <w:b/>
                <w:sz w:val="28"/>
                <w:szCs w:val="28"/>
              </w:rPr>
            </w:pPr>
          </w:p>
        </w:tc>
        <w:tc>
          <w:tcPr>
            <w:tcW w:w="3824" w:type="dxa"/>
          </w:tcPr>
          <w:p w:rsidR="00866ED7" w:rsidRPr="00D37D19" w:rsidRDefault="00855DF4">
            <w:pPr>
              <w:widowControl w:val="0"/>
              <w:tabs>
                <w:tab w:val="left" w:pos="540"/>
              </w:tabs>
              <w:contextualSpacing/>
              <w:rPr>
                <w:color w:val="000000" w:themeColor="text1"/>
              </w:rPr>
            </w:pPr>
            <w:r w:rsidRPr="00D37D19">
              <w:rPr>
                <w:b/>
                <w:i/>
                <w:color w:val="000000" w:themeColor="text1"/>
              </w:rPr>
              <w:t>3.Знать:</w:t>
            </w:r>
            <w:r w:rsidRPr="00D37D19">
              <w:rPr>
                <w:color w:val="000000" w:themeColor="text1"/>
              </w:rPr>
              <w:t xml:space="preserve"> основные </w:t>
            </w:r>
            <w:r w:rsidRPr="00D37D19">
              <w:t xml:space="preserve">математические методы и информационные технологии для решения конкретных финансово-экономических задач в платежной сфере. </w:t>
            </w:r>
          </w:p>
          <w:p w:rsidR="00866ED7" w:rsidRPr="00D37D19" w:rsidRDefault="00855DF4">
            <w:pPr>
              <w:widowControl w:val="0"/>
              <w:tabs>
                <w:tab w:val="left" w:pos="540"/>
              </w:tabs>
              <w:contextualSpacing/>
              <w:rPr>
                <w:color w:val="000000" w:themeColor="text1"/>
              </w:rPr>
            </w:pPr>
            <w:r w:rsidRPr="00D37D19">
              <w:rPr>
                <w:b/>
                <w:i/>
                <w:color w:val="000000" w:themeColor="text1"/>
              </w:rPr>
              <w:t>Уметь:</w:t>
            </w:r>
            <w:r w:rsidRPr="00D37D19">
              <w:t xml:space="preserve"> применять </w:t>
            </w:r>
            <w:r w:rsidRPr="00D37D19">
              <w:rPr>
                <w:color w:val="000000" w:themeColor="text1"/>
              </w:rPr>
              <w:t>основные м</w:t>
            </w:r>
            <w:r w:rsidRPr="00D37D19">
              <w:t xml:space="preserve">атематические методы и информационные технологии для решения конкретных финансово-экономических задач в платежной сфере </w:t>
            </w:r>
          </w:p>
          <w:p w:rsidR="00866ED7" w:rsidRPr="00D37D19" w:rsidRDefault="00866ED7">
            <w:pPr>
              <w:widowControl w:val="0"/>
              <w:jc w:val="both"/>
              <w:rPr>
                <w:b/>
                <w:sz w:val="28"/>
                <w:szCs w:val="28"/>
              </w:rPr>
            </w:pP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t>Задание 3.</w:t>
            </w:r>
          </w:p>
          <w:p w:rsidR="00866ED7" w:rsidRPr="00D37D19" w:rsidRDefault="00855DF4">
            <w:pPr>
              <w:widowControl w:val="0"/>
              <w:suppressAutoHyphens w:val="0"/>
              <w:rPr>
                <w:color w:val="000000" w:themeColor="text1"/>
              </w:rPr>
            </w:pPr>
            <w:r w:rsidRPr="00D37D19">
              <w:rPr>
                <w:color w:val="000000" w:themeColor="text1"/>
              </w:rPr>
              <w:t>Решите кейс.</w:t>
            </w:r>
          </w:p>
          <w:p w:rsidR="00866ED7" w:rsidRPr="00D37D19" w:rsidRDefault="00855DF4">
            <w:pPr>
              <w:widowControl w:val="0"/>
              <w:suppressAutoHyphens w:val="0"/>
              <w:rPr>
                <w:color w:val="000000" w:themeColor="text1"/>
              </w:rPr>
            </w:pPr>
            <w:r w:rsidRPr="00D37D19">
              <w:rPr>
                <w:color w:val="000000" w:themeColor="text1"/>
              </w:rPr>
              <w:t>Прогнозируется значительный рост объема платежей через мессенджеры и чат-боты, который к 2025 году по некоторым оценкам превысит 8 трлн долларов США. В значительной степени это связано с огромной клиентской базой мессенджеров. Так, на октябрь 2020 года WhatsApp используют около 2 млрд клиентов, Facebook Messenger - почти 1,3 млрд пользователей, WeChat (Weixin) – более 1,2 млрд. В КНР, где платежный функционал мессенджеров широко доступен уже 4-5 лет, его использует более 30% населения. Платежные сервисы WhatsApp и Facebook Messenger сегодня доступны в ряде стран, включая Индию (второй по количеству потенциальных пользователей рынок после КНР). Уже в 2023 году ожидается выход платежного функционала этих систем на новые рынки.</w:t>
            </w:r>
          </w:p>
          <w:p w:rsidR="00866ED7" w:rsidRPr="00D37D19" w:rsidRDefault="00855DF4">
            <w:pPr>
              <w:widowControl w:val="0"/>
              <w:suppressAutoHyphens w:val="0"/>
              <w:rPr>
                <w:color w:val="000000" w:themeColor="text1"/>
              </w:rPr>
            </w:pPr>
            <w:r w:rsidRPr="00D37D19">
              <w:rPr>
                <w:color w:val="000000" w:themeColor="text1"/>
              </w:rPr>
              <w:t>Как мессенджеры и чат-боты трансформируют риски и влияют на конкуренцию в финансовом секторе?</w:t>
            </w:r>
          </w:p>
        </w:tc>
      </w:tr>
      <w:tr w:rsidR="00866ED7" w:rsidRPr="00D37D19">
        <w:trPr>
          <w:trHeight w:val="633"/>
        </w:trPr>
        <w:tc>
          <w:tcPr>
            <w:tcW w:w="2890" w:type="dxa"/>
            <w:vMerge/>
          </w:tcPr>
          <w:p w:rsidR="00866ED7" w:rsidRPr="00D37D19" w:rsidRDefault="00866ED7">
            <w:pPr>
              <w:widowControl w:val="0"/>
              <w:rPr>
                <w:b/>
                <w:sz w:val="28"/>
                <w:szCs w:val="28"/>
              </w:rPr>
            </w:pPr>
          </w:p>
        </w:tc>
        <w:tc>
          <w:tcPr>
            <w:tcW w:w="2506" w:type="dxa"/>
          </w:tcPr>
          <w:p w:rsidR="00866ED7" w:rsidRPr="00D37D19" w:rsidRDefault="00855DF4">
            <w:pPr>
              <w:widowControl w:val="0"/>
              <w:jc w:val="both"/>
              <w:rPr>
                <w:b/>
                <w:sz w:val="28"/>
                <w:szCs w:val="28"/>
              </w:rPr>
            </w:pPr>
            <w:r w:rsidRPr="00D37D19">
              <w:t>4. Анализирует результаты исследования математических моделей финансово-</w:t>
            </w:r>
            <w:r w:rsidRPr="00D37D19">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4" w:type="dxa"/>
          </w:tcPr>
          <w:p w:rsidR="00866ED7" w:rsidRPr="00D37D19" w:rsidRDefault="00855DF4">
            <w:pPr>
              <w:widowControl w:val="0"/>
              <w:tabs>
                <w:tab w:val="left" w:pos="540"/>
              </w:tabs>
              <w:contextualSpacing/>
              <w:rPr>
                <w:color w:val="000000" w:themeColor="text1"/>
              </w:rPr>
            </w:pPr>
            <w:r w:rsidRPr="00D37D19">
              <w:rPr>
                <w:b/>
                <w:i/>
                <w:color w:val="000000" w:themeColor="text1"/>
              </w:rPr>
              <w:lastRenderedPageBreak/>
              <w:t>4.Знать:</w:t>
            </w:r>
            <w:r w:rsidRPr="00D37D19">
              <w:t xml:space="preserve"> основные методы анализа результатов исследования математических моделей финансово-экономических задач</w:t>
            </w:r>
            <w:r w:rsidRPr="00D37D19">
              <w:rPr>
                <w:color w:val="000000" w:themeColor="text1"/>
              </w:rPr>
              <w:t>.</w:t>
            </w:r>
          </w:p>
          <w:p w:rsidR="00866ED7" w:rsidRPr="00D37D19" w:rsidRDefault="00855DF4">
            <w:pPr>
              <w:widowControl w:val="0"/>
              <w:jc w:val="both"/>
              <w:rPr>
                <w:b/>
                <w:sz w:val="28"/>
                <w:szCs w:val="28"/>
              </w:rPr>
            </w:pPr>
            <w:r w:rsidRPr="00D37D19">
              <w:rPr>
                <w:b/>
                <w:i/>
                <w:color w:val="000000" w:themeColor="text1"/>
              </w:rPr>
              <w:t>Уметь:</w:t>
            </w:r>
            <w:r w:rsidRPr="00D37D19">
              <w:t xml:space="preserve"> делать на основании </w:t>
            </w:r>
            <w:r w:rsidRPr="00D37D19">
              <w:lastRenderedPageBreak/>
              <w:t>анализа результатов исследования количественные и качественные выводы и рекомендации по принятию финансово-экономических решений</w:t>
            </w:r>
            <w:r w:rsidRPr="00D37D19">
              <w:rPr>
                <w:color w:val="000000" w:themeColor="text1"/>
              </w:rPr>
              <w:t>.</w:t>
            </w:r>
          </w:p>
        </w:tc>
        <w:tc>
          <w:tcPr>
            <w:tcW w:w="5375" w:type="dxa"/>
          </w:tcPr>
          <w:p w:rsidR="00866ED7" w:rsidRPr="00D37D19" w:rsidRDefault="00855DF4">
            <w:pPr>
              <w:widowControl w:val="0"/>
              <w:jc w:val="center"/>
              <w:rPr>
                <w:b/>
                <w:color w:val="000000" w:themeColor="text1"/>
              </w:rPr>
            </w:pPr>
            <w:r w:rsidRPr="00D37D19">
              <w:rPr>
                <w:b/>
                <w:color w:val="000000" w:themeColor="text1"/>
              </w:rPr>
              <w:lastRenderedPageBreak/>
              <w:t>Задание. 4.</w:t>
            </w:r>
          </w:p>
          <w:p w:rsidR="00866ED7" w:rsidRPr="00D37D19" w:rsidRDefault="00855DF4">
            <w:pPr>
              <w:widowControl w:val="0"/>
              <w:suppressAutoHyphens w:val="0"/>
              <w:rPr>
                <w:color w:val="000000" w:themeColor="text1"/>
              </w:rPr>
            </w:pPr>
            <w:r w:rsidRPr="00D37D19">
              <w:rPr>
                <w:color w:val="000000" w:themeColor="text1"/>
              </w:rPr>
              <w:t>Решите кейс.</w:t>
            </w:r>
          </w:p>
          <w:p w:rsidR="00866ED7" w:rsidRPr="00D37D19" w:rsidRDefault="00855DF4">
            <w:pPr>
              <w:widowControl w:val="0"/>
              <w:suppressAutoHyphens w:val="0"/>
              <w:rPr>
                <w:color w:val="000000" w:themeColor="text1"/>
              </w:rPr>
            </w:pPr>
            <w:r w:rsidRPr="00D37D19">
              <w:rPr>
                <w:color w:val="000000" w:themeColor="text1"/>
              </w:rPr>
              <w:t xml:space="preserve"> В январе 2022 года 12 российских банков совместно с ЦБ начали тестировать цифровой рубль. </w:t>
            </w:r>
            <w:r w:rsidRPr="00D37D19">
              <w:rPr>
                <w:color w:val="000000" w:themeColor="text1"/>
              </w:rPr>
              <w:lastRenderedPageBreak/>
              <w:t xml:space="preserve">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тестирования появится план внедрения цифрового рубля в финансовую систему страны. </w:t>
            </w:r>
          </w:p>
          <w:p w:rsidR="00866ED7" w:rsidRPr="00D37D19" w:rsidRDefault="00855DF4">
            <w:pPr>
              <w:widowControl w:val="0"/>
              <w:suppressAutoHyphens w:val="0"/>
              <w:rPr>
                <w:color w:val="000000" w:themeColor="text1"/>
              </w:rPr>
            </w:pPr>
            <w:r w:rsidRPr="00D37D19">
              <w:rPr>
                <w:color w:val="000000" w:themeColor="text1"/>
              </w:rPr>
              <w:t xml:space="preserve">В пилотную группу ожидаемо вошли гиганты «Сбер», «Газпром¬банк», ВТБ, «Альфа-Банк», цифровой лидер «Тинькофф», государственные «Дом РФ» и «Промсвязьбанк», довольно крупные «Росбанк» и «Ак Барс Банк». </w:t>
            </w:r>
          </w:p>
          <w:p w:rsidR="00866ED7" w:rsidRPr="00D37D19" w:rsidRDefault="00855DF4">
            <w:pPr>
              <w:widowControl w:val="0"/>
              <w:suppressAutoHyphens w:val="0"/>
              <w:rPr>
                <w:color w:val="000000" w:themeColor="text1"/>
              </w:rPr>
            </w:pPr>
            <w:r w:rsidRPr="00D37D19">
              <w:rPr>
                <w:color w:val="000000" w:themeColor="text1"/>
              </w:rPr>
              <w:t xml:space="preserve">Ответственность за ведение и состояние клиентских счетов — на банках. </w:t>
            </w:r>
          </w:p>
          <w:p w:rsidR="00866ED7" w:rsidRPr="00D37D19" w:rsidRDefault="00855DF4">
            <w:pPr>
              <w:widowControl w:val="0"/>
              <w:suppressAutoHyphens w:val="0"/>
              <w:rPr>
                <w:color w:val="000000" w:themeColor="text1"/>
              </w:rPr>
            </w:pPr>
            <w:r w:rsidRPr="00D37D19">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w:t>
            </w:r>
          </w:p>
          <w:p w:rsidR="00866ED7" w:rsidRPr="00D37D19" w:rsidRDefault="00855DF4">
            <w:pPr>
              <w:widowControl w:val="0"/>
              <w:suppressAutoHyphens w:val="0"/>
              <w:rPr>
                <w:color w:val="000000" w:themeColor="text1"/>
              </w:rPr>
            </w:pPr>
            <w:r w:rsidRPr="00D37D19">
              <w:rPr>
                <w:color w:val="000000" w:themeColor="text1"/>
              </w:rPr>
              <w:t xml:space="preserve">Цифровые рубли можно будет перевести в наличные и безналичные. Все данные пользователей будут учитываться на специальной платформе ЦБ. </w:t>
            </w:r>
          </w:p>
          <w:p w:rsidR="00866ED7" w:rsidRPr="00D37D19" w:rsidRDefault="00855DF4">
            <w:pPr>
              <w:widowControl w:val="0"/>
              <w:suppressAutoHyphens w:val="0"/>
              <w:rPr>
                <w:color w:val="000000" w:themeColor="text1"/>
              </w:rPr>
            </w:pPr>
            <w:r w:rsidRPr="00D37D19">
              <w:rPr>
                <w:color w:val="000000" w:themeColor="text1"/>
              </w:rPr>
              <w:t xml:space="preserve">Оцените перспективность данной инициативы. Ответьте на вопросы. </w:t>
            </w:r>
          </w:p>
          <w:p w:rsidR="00866ED7" w:rsidRPr="00D37D19" w:rsidRDefault="00855DF4">
            <w:pPr>
              <w:widowControl w:val="0"/>
              <w:suppressAutoHyphens w:val="0"/>
              <w:rPr>
                <w:color w:val="000000" w:themeColor="text1"/>
              </w:rPr>
            </w:pPr>
            <w:r w:rsidRPr="00D37D19">
              <w:rPr>
                <w:color w:val="000000" w:themeColor="text1"/>
              </w:rPr>
              <w:t xml:space="preserve">1. Как обстоят дела с цифровыми валютами центральных банков в других странах? </w:t>
            </w:r>
          </w:p>
          <w:p w:rsidR="00866ED7" w:rsidRPr="00D37D19" w:rsidRDefault="00855DF4">
            <w:pPr>
              <w:widowControl w:val="0"/>
              <w:suppressAutoHyphens w:val="0"/>
              <w:rPr>
                <w:color w:val="000000" w:themeColor="text1"/>
              </w:rPr>
            </w:pPr>
            <w:r w:rsidRPr="00D37D19">
              <w:rPr>
                <w:color w:val="000000" w:themeColor="text1"/>
              </w:rPr>
              <w:t>2. Как проникновение цифрового рубля повлияет на платежную и банковскую отрасль?</w:t>
            </w:r>
          </w:p>
          <w:p w:rsidR="00866ED7" w:rsidRPr="00D37D19" w:rsidRDefault="00866ED7">
            <w:pPr>
              <w:widowControl w:val="0"/>
              <w:suppressAutoHyphens w:val="0"/>
              <w:jc w:val="both"/>
              <w:rPr>
                <w:color w:val="000000" w:themeColor="text1"/>
              </w:rPr>
            </w:pPr>
          </w:p>
        </w:tc>
      </w:tr>
      <w:tr w:rsidR="00866ED7" w:rsidRPr="00D37D19">
        <w:trPr>
          <w:trHeight w:val="690"/>
        </w:trPr>
        <w:tc>
          <w:tcPr>
            <w:tcW w:w="2890" w:type="dxa"/>
            <w:vMerge w:val="restart"/>
          </w:tcPr>
          <w:p w:rsidR="00866ED7" w:rsidRPr="00D37D19" w:rsidRDefault="00855DF4">
            <w:pPr>
              <w:widowControl w:val="0"/>
              <w:tabs>
                <w:tab w:val="left" w:pos="540"/>
              </w:tabs>
              <w:suppressAutoHyphens w:val="0"/>
              <w:contextualSpacing/>
              <w:rPr>
                <w:b/>
                <w:bCs/>
              </w:rPr>
            </w:pPr>
            <w:r w:rsidRPr="00D37D19">
              <w:rPr>
                <w:b/>
                <w:bCs/>
              </w:rPr>
              <w:lastRenderedPageBreak/>
              <w:t xml:space="preserve">ПКН-4 </w:t>
            </w:r>
          </w:p>
          <w:p w:rsidR="00866ED7" w:rsidRPr="00D37D19" w:rsidRDefault="00855DF4">
            <w:pPr>
              <w:widowControl w:val="0"/>
              <w:tabs>
                <w:tab w:val="left" w:pos="540"/>
              </w:tabs>
              <w:suppressAutoHyphens w:val="0"/>
              <w:contextualSpacing/>
              <w:rPr>
                <w:b/>
                <w:sz w:val="28"/>
                <w:szCs w:val="28"/>
              </w:rPr>
            </w:pPr>
            <w:r w:rsidRPr="00D37D19">
              <w:t xml:space="preserve">Способность оценивать показатели деятельности </w:t>
            </w:r>
            <w:r w:rsidRPr="00D37D19">
              <w:lastRenderedPageBreak/>
              <w:t xml:space="preserve">экономических субъектов </w:t>
            </w:r>
          </w:p>
          <w:p w:rsidR="00866ED7" w:rsidRPr="00D37D19" w:rsidRDefault="00866ED7">
            <w:pPr>
              <w:widowControl w:val="0"/>
              <w:jc w:val="both"/>
              <w:rPr>
                <w:b/>
                <w:sz w:val="28"/>
                <w:szCs w:val="28"/>
              </w:rPr>
            </w:pPr>
          </w:p>
        </w:tc>
        <w:tc>
          <w:tcPr>
            <w:tcW w:w="2506" w:type="dxa"/>
          </w:tcPr>
          <w:p w:rsidR="00866ED7" w:rsidRPr="00D37D19" w:rsidRDefault="00855DF4">
            <w:pPr>
              <w:widowControl w:val="0"/>
              <w:jc w:val="both"/>
              <w:rPr>
                <w:b/>
                <w:sz w:val="28"/>
                <w:szCs w:val="28"/>
              </w:rPr>
            </w:pPr>
            <w:r w:rsidRPr="00D37D19">
              <w:lastRenderedPageBreak/>
              <w:t xml:space="preserve">1. Проводит анализ внешней и внутренней среды </w:t>
            </w:r>
            <w:r w:rsidRPr="00D37D19">
              <w:lastRenderedPageBreak/>
              <w:t>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866ED7" w:rsidRPr="00D37D19" w:rsidRDefault="00866ED7">
            <w:pPr>
              <w:widowControl w:val="0"/>
              <w:jc w:val="both"/>
              <w:rPr>
                <w:b/>
                <w:sz w:val="28"/>
                <w:szCs w:val="28"/>
              </w:rPr>
            </w:pPr>
          </w:p>
        </w:tc>
        <w:tc>
          <w:tcPr>
            <w:tcW w:w="3824" w:type="dxa"/>
          </w:tcPr>
          <w:p w:rsidR="00866ED7" w:rsidRPr="00D37D19" w:rsidRDefault="00855DF4">
            <w:pPr>
              <w:widowControl w:val="0"/>
              <w:rPr>
                <w:b/>
                <w:i/>
                <w:color w:val="000000" w:themeColor="text1"/>
              </w:rPr>
            </w:pPr>
            <w:r w:rsidRPr="00D37D19">
              <w:rPr>
                <w:b/>
                <w:i/>
                <w:color w:val="000000" w:themeColor="text1"/>
              </w:rPr>
              <w:lastRenderedPageBreak/>
              <w:t>1.Знать:</w:t>
            </w:r>
          </w:p>
          <w:p w:rsidR="00866ED7" w:rsidRPr="00D37D19" w:rsidRDefault="00855DF4">
            <w:pPr>
              <w:widowControl w:val="0"/>
              <w:rPr>
                <w:color w:val="000000" w:themeColor="text1"/>
              </w:rPr>
            </w:pPr>
            <w:r w:rsidRPr="00D37D19">
              <w:rPr>
                <w:color w:val="000000" w:themeColor="text1"/>
              </w:rPr>
              <w:t xml:space="preserve">методы анализа и оценки </w:t>
            </w:r>
            <w:r w:rsidRPr="00D37D19">
              <w:t xml:space="preserve">внешней и внутренней среды ведения </w:t>
            </w:r>
            <w:r w:rsidRPr="00D37D19">
              <w:lastRenderedPageBreak/>
              <w:t>бизнеса</w:t>
            </w:r>
            <w:r w:rsidRPr="00D37D19">
              <w:rPr>
                <w:color w:val="000000" w:themeColor="text1"/>
              </w:rPr>
              <w:t xml:space="preserve"> в национальной платежной системе</w:t>
            </w:r>
          </w:p>
          <w:p w:rsidR="00866ED7" w:rsidRPr="00D37D19" w:rsidRDefault="00855DF4">
            <w:pPr>
              <w:widowControl w:val="0"/>
              <w:rPr>
                <w:b/>
                <w:i/>
                <w:color w:val="000000" w:themeColor="text1"/>
              </w:rPr>
            </w:pPr>
            <w:r w:rsidRPr="00D37D19">
              <w:rPr>
                <w:b/>
                <w:i/>
                <w:color w:val="000000" w:themeColor="text1"/>
              </w:rPr>
              <w:t>Уметь:</w:t>
            </w:r>
          </w:p>
          <w:p w:rsidR="00866ED7" w:rsidRPr="00D37D19" w:rsidRDefault="00855DF4">
            <w:pPr>
              <w:widowControl w:val="0"/>
              <w:jc w:val="both"/>
              <w:rPr>
                <w:b/>
                <w:sz w:val="28"/>
                <w:szCs w:val="28"/>
              </w:rPr>
            </w:pPr>
            <w:r w:rsidRPr="00D37D19">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платежной индустрии</w:t>
            </w:r>
          </w:p>
          <w:p w:rsidR="00866ED7" w:rsidRPr="00D37D19" w:rsidRDefault="00866ED7">
            <w:pPr>
              <w:widowControl w:val="0"/>
              <w:jc w:val="both"/>
              <w:rPr>
                <w:b/>
                <w:sz w:val="28"/>
                <w:szCs w:val="28"/>
              </w:rPr>
            </w:pP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lastRenderedPageBreak/>
              <w:t>Задание 1.</w:t>
            </w:r>
          </w:p>
          <w:p w:rsidR="00866ED7" w:rsidRPr="00D37D19" w:rsidRDefault="00855DF4">
            <w:pPr>
              <w:widowControl w:val="0"/>
              <w:tabs>
                <w:tab w:val="left" w:pos="540"/>
              </w:tabs>
              <w:suppressAutoHyphens w:val="0"/>
              <w:contextualSpacing/>
              <w:jc w:val="center"/>
              <w:rPr>
                <w:b/>
                <w:bCs/>
              </w:rPr>
            </w:pPr>
            <w:r w:rsidRPr="00D37D19">
              <w:rPr>
                <w:color w:val="000000" w:themeColor="text1"/>
              </w:rPr>
              <w:t>По материалам статистики национальной платеж</w:t>
            </w:r>
            <w:r w:rsidRPr="00D37D19">
              <w:rPr>
                <w:color w:val="000000" w:themeColor="text1"/>
              </w:rPr>
              <w:lastRenderedPageBreak/>
              <w:t>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и без использования платежных карт.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tc>
      </w:tr>
      <w:tr w:rsidR="00866ED7" w:rsidRPr="00D37D19">
        <w:trPr>
          <w:trHeight w:val="690"/>
        </w:trPr>
        <w:tc>
          <w:tcPr>
            <w:tcW w:w="2890" w:type="dxa"/>
            <w:vMerge/>
          </w:tcPr>
          <w:p w:rsidR="00866ED7" w:rsidRPr="00D37D19" w:rsidRDefault="00866ED7">
            <w:pPr>
              <w:widowControl w:val="0"/>
              <w:tabs>
                <w:tab w:val="left" w:pos="540"/>
              </w:tabs>
              <w:contextualSpacing/>
              <w:rPr>
                <w:b/>
                <w:bCs/>
              </w:rPr>
            </w:pPr>
          </w:p>
        </w:tc>
        <w:tc>
          <w:tcPr>
            <w:tcW w:w="2506" w:type="dxa"/>
          </w:tcPr>
          <w:p w:rsidR="00866ED7" w:rsidRPr="00D37D19" w:rsidRDefault="00855DF4">
            <w:pPr>
              <w:widowControl w:val="0"/>
              <w:jc w:val="both"/>
              <w:rPr>
                <w:b/>
                <w:sz w:val="28"/>
                <w:szCs w:val="28"/>
              </w:rPr>
            </w:pPr>
            <w:r w:rsidRPr="00D37D19">
              <w:t>2. Рассчитывает и интерпретирует показатели деятельности экономических субъектов.</w:t>
            </w:r>
          </w:p>
        </w:tc>
        <w:tc>
          <w:tcPr>
            <w:tcW w:w="3824" w:type="dxa"/>
          </w:tcPr>
          <w:p w:rsidR="00866ED7" w:rsidRPr="00D37D19" w:rsidRDefault="00855DF4">
            <w:pPr>
              <w:widowControl w:val="0"/>
              <w:rPr>
                <w:b/>
                <w:sz w:val="28"/>
                <w:szCs w:val="28"/>
              </w:rPr>
            </w:pPr>
            <w:r w:rsidRPr="00D37D19">
              <w:rPr>
                <w:b/>
                <w:i/>
                <w:color w:val="000000" w:themeColor="text1"/>
              </w:rPr>
              <w:t>2. Знать:</w:t>
            </w:r>
            <w:r w:rsidRPr="00D37D19">
              <w:t xml:space="preserve"> </w:t>
            </w:r>
          </w:p>
          <w:p w:rsidR="00866ED7" w:rsidRPr="00D37D19" w:rsidRDefault="00855DF4">
            <w:pPr>
              <w:widowControl w:val="0"/>
              <w:rPr>
                <w:b/>
                <w:sz w:val="28"/>
                <w:szCs w:val="28"/>
              </w:rPr>
            </w:pPr>
            <w:r w:rsidRPr="00D37D19">
              <w:t>показатели деятельности субъектов национальной платежной системы.</w:t>
            </w:r>
          </w:p>
          <w:p w:rsidR="00866ED7" w:rsidRPr="00D37D19" w:rsidRDefault="00855DF4">
            <w:pPr>
              <w:widowControl w:val="0"/>
              <w:rPr>
                <w:b/>
                <w:i/>
                <w:color w:val="000000" w:themeColor="text1"/>
              </w:rPr>
            </w:pPr>
            <w:r w:rsidRPr="00D37D19">
              <w:rPr>
                <w:b/>
                <w:i/>
                <w:color w:val="000000" w:themeColor="text1"/>
              </w:rPr>
              <w:t>Уметь:</w:t>
            </w:r>
          </w:p>
          <w:p w:rsidR="00866ED7" w:rsidRPr="00D37D19" w:rsidRDefault="00855DF4">
            <w:pPr>
              <w:widowControl w:val="0"/>
              <w:rPr>
                <w:b/>
                <w:sz w:val="28"/>
                <w:szCs w:val="28"/>
              </w:rPr>
            </w:pPr>
            <w:r w:rsidRPr="00D37D19">
              <w:t>Рассчитывать и интерпретировать показатели деятельности субъектов национальной платежной системы.</w:t>
            </w:r>
          </w:p>
          <w:p w:rsidR="00866ED7" w:rsidRPr="00D37D19" w:rsidRDefault="00866ED7">
            <w:pPr>
              <w:widowControl w:val="0"/>
              <w:jc w:val="both"/>
              <w:rPr>
                <w:b/>
                <w:sz w:val="28"/>
                <w:szCs w:val="28"/>
              </w:rPr>
            </w:pPr>
          </w:p>
        </w:tc>
        <w:tc>
          <w:tcPr>
            <w:tcW w:w="5375" w:type="dxa"/>
          </w:tcPr>
          <w:p w:rsidR="00866ED7" w:rsidRPr="00D37D19" w:rsidRDefault="00855DF4">
            <w:pPr>
              <w:widowControl w:val="0"/>
              <w:suppressAutoHyphens w:val="0"/>
              <w:jc w:val="center"/>
              <w:rPr>
                <w:color w:val="000000" w:themeColor="text1"/>
              </w:rPr>
            </w:pPr>
            <w:r w:rsidRPr="00D37D19">
              <w:rPr>
                <w:b/>
                <w:color w:val="000000" w:themeColor="text1"/>
              </w:rPr>
              <w:t>Задание 2.</w:t>
            </w:r>
          </w:p>
          <w:p w:rsidR="00866ED7" w:rsidRPr="00D37D19" w:rsidRDefault="00855DF4">
            <w:pPr>
              <w:widowControl w:val="0"/>
              <w:tabs>
                <w:tab w:val="left" w:pos="540"/>
              </w:tabs>
              <w:suppressAutoHyphens w:val="0"/>
              <w:contextualSpacing/>
              <w:jc w:val="center"/>
              <w:rPr>
                <w:b/>
                <w:bCs/>
              </w:rPr>
            </w:pPr>
            <w:r w:rsidRPr="00D37D19">
              <w:rPr>
                <w:color w:val="000000" w:themeColor="text1"/>
              </w:rPr>
              <w:t>По материалам статистики национальной платежной системы, находящейся на сайте Банка России, проведите анализ сведений об устройствах, расположенных на территории России и предназначенных для осуществле-ния операций с использованием контактных и бесконтактных способов платежа. Объясните изменение темпов развития различных кате-горий устройств, раскройте факторы, повли-явшие на изменение темпов развития. Резуль-таты представьте на слайдах.</w:t>
            </w:r>
          </w:p>
        </w:tc>
      </w:tr>
      <w:tr w:rsidR="00866ED7" w:rsidRPr="00D37D19">
        <w:trPr>
          <w:trHeight w:val="2070"/>
        </w:trPr>
        <w:tc>
          <w:tcPr>
            <w:tcW w:w="2890" w:type="dxa"/>
            <w:vMerge w:val="restart"/>
          </w:tcPr>
          <w:p w:rsidR="00866ED7" w:rsidRPr="00D37D19" w:rsidRDefault="00855DF4">
            <w:pPr>
              <w:widowControl w:val="0"/>
              <w:tabs>
                <w:tab w:val="left" w:pos="540"/>
              </w:tabs>
              <w:contextualSpacing/>
              <w:rPr>
                <w:b/>
                <w:sz w:val="28"/>
                <w:szCs w:val="28"/>
              </w:rPr>
            </w:pPr>
            <w:r w:rsidRPr="00D37D19">
              <w:t>ПКП-1</w:t>
            </w:r>
          </w:p>
          <w:p w:rsidR="00866ED7" w:rsidRPr="00D37D19" w:rsidRDefault="00855DF4">
            <w:pPr>
              <w:widowControl w:val="0"/>
              <w:tabs>
                <w:tab w:val="left" w:pos="540"/>
              </w:tabs>
              <w:contextualSpacing/>
              <w:rPr>
                <w:color w:val="000000" w:themeColor="text1"/>
              </w:rPr>
            </w:pPr>
            <w:r w:rsidRPr="00D37D1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w:t>
            </w:r>
            <w:r w:rsidRPr="00D37D19">
              <w:lastRenderedPageBreak/>
              <w:t xml:space="preserve">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 </w:t>
            </w:r>
          </w:p>
        </w:tc>
        <w:tc>
          <w:tcPr>
            <w:tcW w:w="2506" w:type="dxa"/>
          </w:tcPr>
          <w:p w:rsidR="00866ED7" w:rsidRPr="00D37D19" w:rsidRDefault="00855DF4">
            <w:pPr>
              <w:widowControl w:val="0"/>
              <w:numPr>
                <w:ilvl w:val="0"/>
                <w:numId w:val="13"/>
              </w:numPr>
              <w:suppressAutoHyphens w:val="0"/>
              <w:ind w:left="0" w:firstLine="0"/>
              <w:jc w:val="both"/>
              <w:rPr>
                <w:rFonts w:eastAsia="Calibri"/>
              </w:rPr>
            </w:pPr>
            <w:r w:rsidRPr="00D37D19">
              <w:rPr>
                <w:rFonts w:eastAsia="Calibri"/>
              </w:rPr>
              <w:lastRenderedPageBreak/>
              <w:t>Владеет современным инструментарием анализа финансового рынка и деятельности отдельных коммерческих банков.</w:t>
            </w:r>
          </w:p>
          <w:p w:rsidR="00866ED7" w:rsidRPr="00D37D19" w:rsidRDefault="00866ED7">
            <w:pPr>
              <w:widowControl w:val="0"/>
              <w:jc w:val="both"/>
              <w:rPr>
                <w:b/>
                <w:sz w:val="28"/>
                <w:szCs w:val="28"/>
              </w:rPr>
            </w:pPr>
          </w:p>
        </w:tc>
        <w:tc>
          <w:tcPr>
            <w:tcW w:w="3824" w:type="dxa"/>
          </w:tcPr>
          <w:p w:rsidR="00866ED7" w:rsidRPr="00D37D19" w:rsidRDefault="00855DF4">
            <w:pPr>
              <w:widowControl w:val="0"/>
              <w:rPr>
                <w:color w:val="000000" w:themeColor="text1"/>
              </w:rPr>
            </w:pPr>
            <w:r w:rsidRPr="00D37D19">
              <w:rPr>
                <w:b/>
                <w:i/>
                <w:color w:val="000000" w:themeColor="text1"/>
              </w:rPr>
              <w:t>1. Знать:</w:t>
            </w:r>
            <w:r w:rsidRPr="00D37D19">
              <w:t xml:space="preserve"> </w:t>
            </w:r>
            <w:r w:rsidRPr="00D37D19">
              <w:rPr>
                <w:color w:val="000000" w:themeColor="text1"/>
              </w:rPr>
              <w:t>современные методы анализа и оценки деятельности организаций, в том числе банков и платежных систем</w:t>
            </w:r>
          </w:p>
          <w:p w:rsidR="00866ED7" w:rsidRPr="00D37D19" w:rsidRDefault="00855DF4">
            <w:pPr>
              <w:widowControl w:val="0"/>
              <w:rPr>
                <w:color w:val="000000" w:themeColor="text1"/>
              </w:rPr>
            </w:pPr>
            <w:r w:rsidRPr="00D37D19">
              <w:rPr>
                <w:b/>
                <w:i/>
                <w:color w:val="000000" w:themeColor="text1"/>
              </w:rPr>
              <w:t>Уметь:</w:t>
            </w:r>
            <w:r w:rsidRPr="00D37D19">
              <w:rPr>
                <w:color w:val="000000" w:themeColor="text1"/>
              </w:rPr>
              <w:t xml:space="preserve"> применять современные методы анализа и оценки деятельности банков и платежных систем для выявления тенденций их развития с учетом </w:t>
            </w:r>
            <w:r w:rsidRPr="00D37D19">
              <w:rPr>
                <w:color w:val="000000" w:themeColor="text1"/>
              </w:rPr>
              <w:lastRenderedPageBreak/>
              <w:t>складывающиеся макроэкономической ситуации.</w:t>
            </w:r>
          </w:p>
          <w:p w:rsidR="00866ED7" w:rsidRPr="00D37D19" w:rsidRDefault="00866ED7">
            <w:pPr>
              <w:widowControl w:val="0"/>
              <w:jc w:val="both"/>
              <w:rPr>
                <w:b/>
                <w:sz w:val="28"/>
                <w:szCs w:val="28"/>
              </w:rPr>
            </w:pPr>
          </w:p>
        </w:tc>
        <w:tc>
          <w:tcPr>
            <w:tcW w:w="5375" w:type="dxa"/>
          </w:tcPr>
          <w:p w:rsidR="00866ED7" w:rsidRPr="00D37D19" w:rsidRDefault="00866ED7">
            <w:pPr>
              <w:widowControl w:val="0"/>
              <w:suppressAutoHyphens w:val="0"/>
              <w:jc w:val="center"/>
              <w:rPr>
                <w:b/>
                <w:color w:val="000000" w:themeColor="text1"/>
              </w:rPr>
            </w:pPr>
          </w:p>
          <w:p w:rsidR="00866ED7" w:rsidRPr="00D37D19" w:rsidRDefault="00855DF4">
            <w:pPr>
              <w:widowControl w:val="0"/>
              <w:suppressAutoHyphens w:val="0"/>
              <w:jc w:val="center"/>
              <w:rPr>
                <w:b/>
                <w:color w:val="000000" w:themeColor="text1"/>
              </w:rPr>
            </w:pPr>
            <w:r w:rsidRPr="00D37D19">
              <w:rPr>
                <w:b/>
                <w:color w:val="000000" w:themeColor="text1"/>
              </w:rPr>
              <w:t>Задание. 1</w:t>
            </w:r>
          </w:p>
          <w:p w:rsidR="00866ED7" w:rsidRPr="00D37D19" w:rsidRDefault="00855DF4">
            <w:pPr>
              <w:widowControl w:val="0"/>
              <w:suppressAutoHyphens w:val="0"/>
              <w:rPr>
                <w:color w:val="000000" w:themeColor="text1"/>
              </w:rPr>
            </w:pPr>
            <w:r w:rsidRPr="00D37D19">
              <w:rPr>
                <w:color w:val="000000" w:themeColor="text1"/>
              </w:rPr>
              <w:t xml:space="preserve">ВТБ выходит на молодежную аудиторию с рассрочкой — продукт будет запущен осенью совместно с платежной системой VKPay. Если «Сбер» и «Альфа-Банк» делают ставку преимущественно на яркий маркетинг существующих сервисов и услуг, то ВТБ предпочел продуктовый </w:t>
            </w:r>
            <w:r w:rsidRPr="00D37D19">
              <w:rPr>
                <w:color w:val="000000" w:themeColor="text1"/>
              </w:rPr>
              <w:lastRenderedPageBreak/>
              <w:t xml:space="preserve">подход — найти незакрытую потребность аудитории и попытаться элегантно ее решить. </w:t>
            </w:r>
          </w:p>
          <w:p w:rsidR="00866ED7" w:rsidRPr="00D37D19" w:rsidRDefault="00855DF4">
            <w:pPr>
              <w:widowControl w:val="0"/>
              <w:suppressAutoHyphens w:val="0"/>
              <w:rPr>
                <w:color w:val="000000" w:themeColor="text1"/>
              </w:rPr>
            </w:pPr>
            <w:r w:rsidRPr="00D37D19">
              <w:rPr>
                <w:color w:val="000000" w:themeColor="text1"/>
              </w:rPr>
              <w:t xml:space="preserve">С одной стороны, единственный партнер для рассрочки — это неплохо: клиент не тратит время на выбор и сравнение условий, быстрее совершает покупку. С другой — отсутствие альтернативы может сужать воронку, особенно если это не крупный известный партнер, а рядовой банк, неизвестный молодежной аудитории. </w:t>
            </w:r>
          </w:p>
          <w:p w:rsidR="00866ED7" w:rsidRPr="00D37D19" w:rsidRDefault="00855DF4">
            <w:pPr>
              <w:widowControl w:val="0"/>
              <w:suppressAutoHyphens w:val="0"/>
              <w:rPr>
                <w:color w:val="000000" w:themeColor="text1"/>
              </w:rPr>
            </w:pPr>
            <w:r w:rsidRPr="00D37D19">
              <w:rPr>
                <w:color w:val="000000" w:themeColor="text1"/>
              </w:rPr>
              <w:t>К 2025 году ВТБ прогнозирует рост среднемесячного объема покупок в экосистеме «В Контакте» до 19 млрд рублей и амбициозно планирует выдавать 3 млн рассрочек ежемесячно, а также предлагать кредитные карты или кредиты наличными. Цель удвоить клиентскую базу к 2030 году сама себя не выполнит.</w:t>
            </w:r>
          </w:p>
          <w:p w:rsidR="00866ED7" w:rsidRPr="00D37D19" w:rsidRDefault="00855DF4">
            <w:pPr>
              <w:widowControl w:val="0"/>
              <w:suppressAutoHyphens w:val="0"/>
              <w:rPr>
                <w:color w:val="000000" w:themeColor="text1"/>
              </w:rPr>
            </w:pPr>
            <w:r w:rsidRPr="00D37D19">
              <w:rPr>
                <w:color w:val="000000" w:themeColor="text1"/>
              </w:rPr>
              <w:t xml:space="preserve">Вопросы: </w:t>
            </w:r>
          </w:p>
          <w:p w:rsidR="00866ED7" w:rsidRPr="00D37D19" w:rsidRDefault="00855DF4">
            <w:pPr>
              <w:widowControl w:val="0"/>
              <w:suppressAutoHyphens w:val="0"/>
              <w:rPr>
                <w:color w:val="000000" w:themeColor="text1"/>
              </w:rPr>
            </w:pPr>
            <w:r w:rsidRPr="00D37D19">
              <w:rPr>
                <w:color w:val="000000" w:themeColor="text1"/>
              </w:rPr>
              <w:t xml:space="preserve">1 Чем обусловлен выбор партнера для ВТБ? </w:t>
            </w:r>
          </w:p>
          <w:p w:rsidR="00866ED7" w:rsidRPr="00D37D19" w:rsidRDefault="00855DF4">
            <w:pPr>
              <w:widowControl w:val="0"/>
              <w:suppressAutoHyphens w:val="0"/>
              <w:rPr>
                <w:color w:val="000000" w:themeColor="text1"/>
              </w:rPr>
            </w:pPr>
            <w:r w:rsidRPr="00D37D19">
              <w:rPr>
                <w:color w:val="000000" w:themeColor="text1"/>
              </w:rPr>
              <w:t xml:space="preserve">2 Какую выгоду получит VK от партнерства? </w:t>
            </w:r>
          </w:p>
          <w:p w:rsidR="00866ED7" w:rsidRPr="00D37D19" w:rsidRDefault="00855DF4">
            <w:pPr>
              <w:widowControl w:val="0"/>
              <w:suppressAutoHyphens w:val="0"/>
              <w:jc w:val="both"/>
              <w:rPr>
                <w:color w:val="000000" w:themeColor="text1"/>
              </w:rPr>
            </w:pPr>
            <w:r w:rsidRPr="00D37D19">
              <w:rPr>
                <w:color w:val="000000" w:themeColor="text1"/>
              </w:rPr>
              <w:t>3 Будет ли востребован данный продукт по вашему мнению?</w:t>
            </w:r>
          </w:p>
        </w:tc>
      </w:tr>
      <w:tr w:rsidR="00866ED7" w:rsidRPr="00D37D19">
        <w:trPr>
          <w:trHeight w:val="2070"/>
        </w:trPr>
        <w:tc>
          <w:tcPr>
            <w:tcW w:w="2890" w:type="dxa"/>
            <w:vMerge/>
          </w:tcPr>
          <w:p w:rsidR="00866ED7" w:rsidRPr="00D37D19" w:rsidRDefault="00866ED7">
            <w:pPr>
              <w:widowControl w:val="0"/>
              <w:tabs>
                <w:tab w:val="left" w:pos="540"/>
              </w:tabs>
              <w:contextualSpacing/>
              <w:rPr>
                <w:b/>
                <w:sz w:val="28"/>
                <w:szCs w:val="28"/>
              </w:rPr>
            </w:pPr>
          </w:p>
        </w:tc>
        <w:tc>
          <w:tcPr>
            <w:tcW w:w="2506" w:type="dxa"/>
          </w:tcPr>
          <w:p w:rsidR="00866ED7" w:rsidRPr="00D37D19" w:rsidRDefault="00855DF4">
            <w:pPr>
              <w:widowControl w:val="0"/>
              <w:numPr>
                <w:ilvl w:val="0"/>
                <w:numId w:val="13"/>
              </w:numPr>
              <w:suppressAutoHyphens w:val="0"/>
              <w:ind w:left="0" w:firstLine="0"/>
              <w:jc w:val="both"/>
              <w:rPr>
                <w:rFonts w:eastAsia="Calibri"/>
              </w:rPr>
            </w:pPr>
            <w:r w:rsidRPr="00D37D19">
              <w:rPr>
                <w:rFonts w:eastAsia="Calibri"/>
              </w:rPr>
              <w:t xml:space="preserve">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w:t>
            </w:r>
            <w:r w:rsidRPr="00D37D19">
              <w:rPr>
                <w:rFonts w:eastAsia="Calibri"/>
              </w:rPr>
              <w:lastRenderedPageBreak/>
              <w:t>финансового рынка.</w:t>
            </w:r>
          </w:p>
          <w:p w:rsidR="00866ED7" w:rsidRPr="00D37D19" w:rsidRDefault="00866ED7">
            <w:pPr>
              <w:widowControl w:val="0"/>
              <w:jc w:val="both"/>
              <w:rPr>
                <w:b/>
                <w:sz w:val="28"/>
                <w:szCs w:val="28"/>
              </w:rPr>
            </w:pPr>
          </w:p>
          <w:p w:rsidR="00866ED7" w:rsidRPr="00D37D19" w:rsidRDefault="00866ED7">
            <w:pPr>
              <w:widowControl w:val="0"/>
              <w:jc w:val="both"/>
              <w:rPr>
                <w:b/>
                <w:sz w:val="28"/>
                <w:szCs w:val="28"/>
              </w:rPr>
            </w:pPr>
          </w:p>
        </w:tc>
        <w:tc>
          <w:tcPr>
            <w:tcW w:w="3824" w:type="dxa"/>
          </w:tcPr>
          <w:p w:rsidR="00866ED7" w:rsidRPr="00D37D19" w:rsidRDefault="00855DF4">
            <w:pPr>
              <w:widowControl w:val="0"/>
              <w:rPr>
                <w:color w:val="000000" w:themeColor="text1"/>
              </w:rPr>
            </w:pPr>
            <w:r w:rsidRPr="00D37D19">
              <w:rPr>
                <w:b/>
                <w:i/>
                <w:color w:val="000000" w:themeColor="text1"/>
              </w:rPr>
              <w:lastRenderedPageBreak/>
              <w:t>2.Знать:</w:t>
            </w:r>
            <w:r w:rsidRPr="00D37D19">
              <w:rPr>
                <w:color w:val="000000" w:themeColor="text1"/>
              </w:rPr>
              <w:t xml:space="preserve"> основные способы прогнозирования развития инновационных финансовых продуктов, базирующиеся на современных информационных технологиях</w:t>
            </w:r>
          </w:p>
          <w:p w:rsidR="00866ED7" w:rsidRPr="00D37D19" w:rsidRDefault="00855DF4">
            <w:pPr>
              <w:widowControl w:val="0"/>
              <w:rPr>
                <w:color w:val="000000" w:themeColor="text1"/>
              </w:rPr>
            </w:pPr>
            <w:r w:rsidRPr="00D37D19">
              <w:rPr>
                <w:b/>
                <w:i/>
                <w:color w:val="000000" w:themeColor="text1"/>
              </w:rPr>
              <w:t>Уметь:</w:t>
            </w:r>
            <w:r w:rsidRPr="00D37D19">
              <w:rPr>
                <w:color w:val="000000" w:themeColor="text1"/>
              </w:rPr>
              <w:t xml:space="preserve"> прогнозировать развития инновационных финансовых (платежных) продуктов, базирующиеся на современных информационных технологиях  </w:t>
            </w:r>
          </w:p>
          <w:p w:rsidR="00866ED7" w:rsidRPr="00D37D19" w:rsidRDefault="00866ED7">
            <w:pPr>
              <w:widowControl w:val="0"/>
              <w:jc w:val="both"/>
              <w:rPr>
                <w:b/>
                <w:sz w:val="28"/>
                <w:szCs w:val="28"/>
              </w:rPr>
            </w:pPr>
          </w:p>
          <w:p w:rsidR="00866ED7" w:rsidRPr="00D37D19" w:rsidRDefault="00866ED7">
            <w:pPr>
              <w:widowControl w:val="0"/>
              <w:rPr>
                <w:b/>
                <w:sz w:val="28"/>
                <w:szCs w:val="28"/>
              </w:rPr>
            </w:pPr>
          </w:p>
          <w:p w:rsidR="00866ED7" w:rsidRPr="00D37D19" w:rsidRDefault="00855DF4">
            <w:pPr>
              <w:widowControl w:val="0"/>
              <w:tabs>
                <w:tab w:val="left" w:pos="2595"/>
              </w:tabs>
              <w:rPr>
                <w:b/>
                <w:sz w:val="28"/>
                <w:szCs w:val="28"/>
              </w:rPr>
            </w:pPr>
            <w:r w:rsidRPr="00D37D19">
              <w:tab/>
            </w: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lastRenderedPageBreak/>
              <w:t>Задание 2.</w:t>
            </w:r>
          </w:p>
          <w:p w:rsidR="00866ED7" w:rsidRPr="00D37D19" w:rsidRDefault="00855DF4">
            <w:pPr>
              <w:widowControl w:val="0"/>
              <w:suppressAutoHyphens w:val="0"/>
              <w:rPr>
                <w:color w:val="000000" w:themeColor="text1"/>
              </w:rPr>
            </w:pPr>
            <w:r w:rsidRPr="00D37D19">
              <w:rPr>
                <w:color w:val="000000" w:themeColor="text1"/>
              </w:rPr>
              <w:t>Решите кейс.</w:t>
            </w:r>
          </w:p>
          <w:p w:rsidR="00866ED7" w:rsidRPr="00D37D19" w:rsidRDefault="00855DF4">
            <w:pPr>
              <w:widowControl w:val="0"/>
              <w:suppressAutoHyphens w:val="0"/>
              <w:rPr>
                <w:color w:val="000000" w:themeColor="text1"/>
              </w:rPr>
            </w:pPr>
            <w:r w:rsidRPr="00D37D19">
              <w:rPr>
                <w:color w:val="000000" w:themeColor="text1"/>
              </w:rPr>
              <w:t xml:space="preserve">В 2022 году Банк России анонсировал новый тип провайдеров платежных услуг — небанковских поставщиков платежных услуг (НППУ). НППУ должны получить право агрегации безналичных платежей, предоставления электронных средств платежа, эквайринга, осуществления переводов электронных денежных средств. Для начала деятельность НППУ не потребуется получение лицензии, будет достаточно получить разрешение </w:t>
            </w:r>
            <w:r w:rsidRPr="00D37D19">
              <w:rPr>
                <w:color w:val="000000" w:themeColor="text1"/>
              </w:rPr>
              <w:lastRenderedPageBreak/>
              <w:t xml:space="preserve">от Банка России и войти в соответствующий реестр. </w:t>
            </w:r>
          </w:p>
          <w:p w:rsidR="00866ED7" w:rsidRPr="00D37D19" w:rsidRDefault="00855DF4">
            <w:pPr>
              <w:widowControl w:val="0"/>
              <w:suppressAutoHyphens w:val="0"/>
              <w:rPr>
                <w:color w:val="000000" w:themeColor="text1"/>
              </w:rPr>
            </w:pPr>
            <w:r w:rsidRPr="00D37D19">
              <w:rPr>
                <w:color w:val="000000" w:themeColor="text1"/>
              </w:rPr>
              <w:t xml:space="preserve">По замыслу Банка России, НППУ должны стимулировать конкуренцию на рынке платежных услуг — более мелкие игроки будут гибче, чем традиционные банки, а также активнее внедрять инновации. Отчасти, функционал НППУ повторяет функционал платежных институтов, предусмотренных Второй платежной Директивой. </w:t>
            </w:r>
          </w:p>
          <w:p w:rsidR="00866ED7" w:rsidRPr="00D37D19" w:rsidRDefault="00855DF4">
            <w:pPr>
              <w:widowControl w:val="0"/>
              <w:suppressAutoHyphens w:val="0"/>
              <w:rPr>
                <w:color w:val="000000" w:themeColor="text1"/>
              </w:rPr>
            </w:pPr>
            <w:r w:rsidRPr="00D37D19">
              <w:rPr>
                <w:color w:val="000000" w:themeColor="text1"/>
              </w:rPr>
              <w:t xml:space="preserve">По Вашему мнению, какие игроки проявят наибольший интерес к получению статуса НППУ и в чем будет их выгода? </w:t>
            </w:r>
          </w:p>
          <w:p w:rsidR="00866ED7" w:rsidRPr="00D37D19" w:rsidRDefault="00855DF4">
            <w:pPr>
              <w:widowControl w:val="0"/>
              <w:suppressAutoHyphens w:val="0"/>
              <w:jc w:val="center"/>
              <w:rPr>
                <w:b/>
                <w:color w:val="000000" w:themeColor="text1"/>
              </w:rPr>
            </w:pPr>
            <w:r w:rsidRPr="00D37D19">
              <w:rPr>
                <w:color w:val="000000" w:themeColor="text1"/>
              </w:rPr>
              <w:t>Проанализируйте, как функционал НППУ соотносится с функционалом существующих типов кредитных организаций. Сравните предлагаемый функционал НППУ с функционалом платежных институтов, закрепленным во Второй платежной Директиве Европейского Союза.</w:t>
            </w:r>
          </w:p>
        </w:tc>
      </w:tr>
      <w:tr w:rsidR="00866ED7" w:rsidRPr="00D37D19">
        <w:trPr>
          <w:trHeight w:val="158"/>
        </w:trPr>
        <w:tc>
          <w:tcPr>
            <w:tcW w:w="2890" w:type="dxa"/>
            <w:vMerge w:val="restart"/>
          </w:tcPr>
          <w:p w:rsidR="00866ED7" w:rsidRPr="00D37D19" w:rsidRDefault="00855DF4">
            <w:pPr>
              <w:widowControl w:val="0"/>
              <w:jc w:val="both"/>
              <w:rPr>
                <w:b/>
                <w:sz w:val="28"/>
                <w:szCs w:val="28"/>
              </w:rPr>
            </w:pPr>
            <w:r w:rsidRPr="00D37D19">
              <w:lastRenderedPageBreak/>
              <w:t>ПКП-2</w:t>
            </w:r>
          </w:p>
          <w:p w:rsidR="00866ED7" w:rsidRPr="00D37D19" w:rsidRDefault="00855DF4">
            <w:pPr>
              <w:widowControl w:val="0"/>
              <w:jc w:val="both"/>
              <w:rPr>
                <w:b/>
                <w:sz w:val="28"/>
                <w:szCs w:val="28"/>
              </w:rPr>
            </w:pPr>
            <w:r w:rsidRPr="00D37D19">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tc>
        <w:tc>
          <w:tcPr>
            <w:tcW w:w="2506" w:type="dxa"/>
          </w:tcPr>
          <w:p w:rsidR="00866ED7" w:rsidRPr="00D37D19" w:rsidRDefault="00855DF4">
            <w:pPr>
              <w:pStyle w:val="afb"/>
              <w:numPr>
                <w:ilvl w:val="0"/>
                <w:numId w:val="7"/>
              </w:numPr>
              <w:suppressAutoHyphens w:val="0"/>
              <w:ind w:left="0" w:firstLine="0"/>
              <w:contextualSpacing/>
              <w:jc w:val="both"/>
              <w:rPr>
                <w:rFonts w:eastAsia="Calibri"/>
                <w:sz w:val="24"/>
                <w:szCs w:val="24"/>
              </w:rPr>
            </w:pPr>
            <w:r w:rsidRPr="00D37D19">
              <w:rPr>
                <w:rFonts w:eastAsia="Calibri"/>
                <w:sz w:val="24"/>
                <w:szCs w:val="24"/>
              </w:rPr>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rsidR="00866ED7" w:rsidRPr="00D37D19" w:rsidRDefault="00866ED7">
            <w:pPr>
              <w:widowControl w:val="0"/>
              <w:jc w:val="both"/>
              <w:rPr>
                <w:b/>
                <w:sz w:val="28"/>
                <w:szCs w:val="28"/>
              </w:rPr>
            </w:pPr>
          </w:p>
        </w:tc>
        <w:tc>
          <w:tcPr>
            <w:tcW w:w="3824" w:type="dxa"/>
          </w:tcPr>
          <w:p w:rsidR="00866ED7" w:rsidRPr="00D37D19" w:rsidRDefault="00855DF4">
            <w:pPr>
              <w:widowControl w:val="0"/>
              <w:rPr>
                <w:color w:val="000000" w:themeColor="text1"/>
              </w:rPr>
            </w:pPr>
            <w:r w:rsidRPr="00D37D19">
              <w:rPr>
                <w:b/>
                <w:i/>
                <w:color w:val="000000" w:themeColor="text1"/>
              </w:rPr>
              <w:t>1.Знать:</w:t>
            </w:r>
            <w:r w:rsidRPr="00D37D19">
              <w:rPr>
                <w:color w:val="000000" w:themeColor="text1"/>
              </w:rPr>
              <w:t xml:space="preserve"> современные финансовые технологии, применяемые в платежной индустрии</w:t>
            </w:r>
          </w:p>
          <w:p w:rsidR="00866ED7" w:rsidRPr="00D37D19" w:rsidRDefault="00855DF4">
            <w:pPr>
              <w:widowControl w:val="0"/>
              <w:rPr>
                <w:color w:val="000000" w:themeColor="text1"/>
              </w:rPr>
            </w:pPr>
            <w:r w:rsidRPr="00D37D19">
              <w:rPr>
                <w:b/>
                <w:i/>
                <w:color w:val="000000" w:themeColor="text1"/>
              </w:rPr>
              <w:t>Уметь:</w:t>
            </w:r>
            <w:r w:rsidRPr="00D37D19">
              <w:t xml:space="preserve"> </w:t>
            </w:r>
            <w:r w:rsidRPr="00D37D19">
              <w:rPr>
                <w:color w:val="000000" w:themeColor="text1"/>
              </w:rPr>
              <w:t>разрабатывать предложения по использованию финансовых технологий в деятельности платежных субъектов</w:t>
            </w:r>
          </w:p>
          <w:p w:rsidR="00866ED7" w:rsidRPr="00D37D19" w:rsidRDefault="00866ED7">
            <w:pPr>
              <w:widowControl w:val="0"/>
              <w:jc w:val="both"/>
              <w:rPr>
                <w:b/>
                <w:sz w:val="28"/>
                <w:szCs w:val="28"/>
              </w:rPr>
            </w:pP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t>Задание 1.</w:t>
            </w:r>
          </w:p>
          <w:p w:rsidR="00866ED7" w:rsidRPr="00D37D19" w:rsidRDefault="00855DF4">
            <w:pPr>
              <w:widowControl w:val="0"/>
              <w:suppressAutoHyphens w:val="0"/>
              <w:rPr>
                <w:color w:val="000000" w:themeColor="text1"/>
              </w:rPr>
            </w:pPr>
            <w:r w:rsidRPr="00D37D19">
              <w:rPr>
                <w:color w:val="000000" w:themeColor="text1"/>
              </w:rPr>
              <w:t>Решите кейс.</w:t>
            </w:r>
          </w:p>
          <w:p w:rsidR="00866ED7" w:rsidRPr="00D37D19" w:rsidRDefault="00855DF4">
            <w:pPr>
              <w:widowControl w:val="0"/>
              <w:suppressAutoHyphens w:val="0"/>
              <w:rPr>
                <w:color w:val="000000" w:themeColor="text1"/>
              </w:rPr>
            </w:pPr>
            <w:r w:rsidRPr="00D37D19">
              <w:rPr>
                <w:color w:val="000000" w:themeColor="text1"/>
              </w:rPr>
              <w:t xml:space="preserve"> В январе 2022 года 12 российских банков совместно с ЦБ начали тестировать цифровой рубль. На первом этапе анализируется эмиссия, переводы между физлицами, взаимодействие клиента, банка и платформы. На втором этапе — оплата товаров и услуг. По итогам те-стирования появится план внедрения цифрового рубля в финансовую систему страны. </w:t>
            </w:r>
          </w:p>
          <w:p w:rsidR="00866ED7" w:rsidRPr="00D37D19" w:rsidRDefault="00855DF4">
            <w:pPr>
              <w:widowControl w:val="0"/>
              <w:suppressAutoHyphens w:val="0"/>
              <w:rPr>
                <w:color w:val="000000" w:themeColor="text1"/>
              </w:rPr>
            </w:pPr>
            <w:r w:rsidRPr="00D37D19">
              <w:rPr>
                <w:color w:val="000000" w:themeColor="text1"/>
              </w:rPr>
              <w:t xml:space="preserve">В пилотную группу ожидаемо вошли гиганты «Сбер», «Газпром¬банк», ВТБ, «Альфа-Банк», цифровой лидер «Тинькофф», государ¬ственные «Дом РФ» и «Промсвязьбанк», довольно крупные «Росбанк» и «Ак Барс Банк». </w:t>
            </w:r>
          </w:p>
          <w:p w:rsidR="00866ED7" w:rsidRPr="00D37D19" w:rsidRDefault="00855DF4">
            <w:pPr>
              <w:widowControl w:val="0"/>
              <w:suppressAutoHyphens w:val="0"/>
              <w:rPr>
                <w:color w:val="000000" w:themeColor="text1"/>
              </w:rPr>
            </w:pPr>
            <w:r w:rsidRPr="00D37D19">
              <w:rPr>
                <w:color w:val="000000" w:themeColor="text1"/>
              </w:rPr>
              <w:lastRenderedPageBreak/>
              <w:t xml:space="preserve">Ответственность за ведение и состояние клиентских счетов — на банках. </w:t>
            </w:r>
          </w:p>
          <w:p w:rsidR="00866ED7" w:rsidRPr="00D37D19" w:rsidRDefault="00855DF4">
            <w:pPr>
              <w:widowControl w:val="0"/>
              <w:suppressAutoHyphens w:val="0"/>
              <w:rPr>
                <w:color w:val="000000" w:themeColor="text1"/>
              </w:rPr>
            </w:pPr>
            <w:r w:rsidRPr="00D37D19">
              <w:rPr>
                <w:color w:val="000000" w:themeColor="text1"/>
              </w:rPr>
              <w:t xml:space="preserve">Доступ к цифровому рублю клиенты получат из мобильного прило-жения своего банка. Расплачиваться можно будет онлайн и офлайн. Для использования национальной валюты без подключения к интернету потребуется создание цифрового кошелька на мобильном устройстве. </w:t>
            </w:r>
          </w:p>
          <w:p w:rsidR="00866ED7" w:rsidRPr="00D37D19" w:rsidRDefault="00855DF4">
            <w:pPr>
              <w:widowControl w:val="0"/>
              <w:suppressAutoHyphens w:val="0"/>
              <w:rPr>
                <w:color w:val="000000" w:themeColor="text1"/>
              </w:rPr>
            </w:pPr>
            <w:r w:rsidRPr="00D37D19">
              <w:rPr>
                <w:color w:val="000000" w:themeColor="text1"/>
              </w:rPr>
              <w:t xml:space="preserve">Цифровые рубли можно будет перевести в наличные и безналич¬ные. Все данные пользователей будут учитываться на специальной платформе ЦБ. </w:t>
            </w:r>
          </w:p>
          <w:p w:rsidR="00866ED7" w:rsidRPr="00D37D19" w:rsidRDefault="00855DF4">
            <w:pPr>
              <w:widowControl w:val="0"/>
              <w:suppressAutoHyphens w:val="0"/>
              <w:rPr>
                <w:color w:val="000000" w:themeColor="text1"/>
              </w:rPr>
            </w:pPr>
            <w:r w:rsidRPr="00D37D19">
              <w:rPr>
                <w:color w:val="000000" w:themeColor="text1"/>
              </w:rPr>
              <w:t xml:space="preserve">Оцените перспективность данной инициативы. Ответьте на вопросы. </w:t>
            </w:r>
          </w:p>
          <w:p w:rsidR="00866ED7" w:rsidRPr="00D37D19" w:rsidRDefault="00855DF4">
            <w:pPr>
              <w:widowControl w:val="0"/>
              <w:suppressAutoHyphens w:val="0"/>
              <w:rPr>
                <w:color w:val="000000" w:themeColor="text1"/>
              </w:rPr>
            </w:pPr>
            <w:r w:rsidRPr="00D37D19">
              <w:rPr>
                <w:color w:val="000000" w:themeColor="text1"/>
              </w:rPr>
              <w:t xml:space="preserve">1. Как обстоят дела с цифровыми валютами центральных банков в других странах? </w:t>
            </w:r>
          </w:p>
          <w:p w:rsidR="00866ED7" w:rsidRPr="00D37D19" w:rsidRDefault="00855DF4">
            <w:pPr>
              <w:widowControl w:val="0"/>
              <w:suppressAutoHyphens w:val="0"/>
              <w:jc w:val="both"/>
              <w:rPr>
                <w:b/>
              </w:rPr>
            </w:pPr>
            <w:r w:rsidRPr="00D37D19">
              <w:rPr>
                <w:color w:val="000000" w:themeColor="text1"/>
              </w:rPr>
              <w:t>2. Как проникновение цифрового рубля повлияет на платежную и банковскую отрасль?</w:t>
            </w:r>
          </w:p>
        </w:tc>
      </w:tr>
      <w:tr w:rsidR="00866ED7" w:rsidRPr="00D37D19">
        <w:trPr>
          <w:trHeight w:val="157"/>
        </w:trPr>
        <w:tc>
          <w:tcPr>
            <w:tcW w:w="2890" w:type="dxa"/>
            <w:vMerge/>
          </w:tcPr>
          <w:p w:rsidR="00866ED7" w:rsidRPr="00D37D19" w:rsidRDefault="00866ED7">
            <w:pPr>
              <w:widowControl w:val="0"/>
              <w:jc w:val="both"/>
              <w:rPr>
                <w:b/>
                <w:sz w:val="28"/>
                <w:szCs w:val="28"/>
              </w:rPr>
            </w:pPr>
          </w:p>
        </w:tc>
        <w:tc>
          <w:tcPr>
            <w:tcW w:w="2506" w:type="dxa"/>
          </w:tcPr>
          <w:p w:rsidR="00866ED7" w:rsidRPr="00D37D19" w:rsidRDefault="00855DF4">
            <w:pPr>
              <w:widowControl w:val="0"/>
              <w:jc w:val="both"/>
              <w:rPr>
                <w:b/>
                <w:sz w:val="28"/>
                <w:szCs w:val="28"/>
              </w:rPr>
            </w:pPr>
            <w:r w:rsidRPr="00D37D19">
              <w:rPr>
                <w:rFonts w:eastAsia="Calibri"/>
              </w:rPr>
              <w:t>2.Выявляет проблемы использования финансовых технологий в банковском секторе и разрабатывает рекомендации по их преодолению.</w:t>
            </w:r>
          </w:p>
        </w:tc>
        <w:tc>
          <w:tcPr>
            <w:tcW w:w="3824" w:type="dxa"/>
          </w:tcPr>
          <w:p w:rsidR="00866ED7" w:rsidRPr="00D37D19" w:rsidRDefault="00855DF4">
            <w:pPr>
              <w:widowControl w:val="0"/>
              <w:rPr>
                <w:color w:val="000000" w:themeColor="text1"/>
              </w:rPr>
            </w:pPr>
            <w:r w:rsidRPr="00D37D19">
              <w:rPr>
                <w:b/>
                <w:i/>
                <w:color w:val="000000" w:themeColor="text1"/>
              </w:rPr>
              <w:t>2.Знать:</w:t>
            </w:r>
            <w:r w:rsidRPr="00D37D19">
              <w:rPr>
                <w:color w:val="000000" w:themeColor="text1"/>
              </w:rPr>
              <w:t xml:space="preserve"> способы оценки результатов применения новых финансовых технологий в платежной индустрии</w:t>
            </w:r>
          </w:p>
          <w:p w:rsidR="00866ED7" w:rsidRPr="00D37D19" w:rsidRDefault="00855DF4">
            <w:pPr>
              <w:widowControl w:val="0"/>
              <w:rPr>
                <w:color w:val="000000" w:themeColor="text1"/>
              </w:rPr>
            </w:pPr>
            <w:r w:rsidRPr="00D37D19">
              <w:rPr>
                <w:b/>
                <w:i/>
                <w:color w:val="000000" w:themeColor="text1"/>
              </w:rPr>
              <w:t>Уметь:</w:t>
            </w:r>
            <w:r w:rsidRPr="00D37D19">
              <w:rPr>
                <w:color w:val="000000" w:themeColor="text1"/>
              </w:rPr>
              <w:t xml:space="preserve"> выявлять проблемы и предлагать решения по применению </w:t>
            </w:r>
          </w:p>
          <w:p w:rsidR="00866ED7" w:rsidRPr="00D37D19" w:rsidRDefault="00855DF4">
            <w:pPr>
              <w:widowControl w:val="0"/>
              <w:jc w:val="both"/>
              <w:rPr>
                <w:b/>
                <w:sz w:val="28"/>
                <w:szCs w:val="28"/>
              </w:rPr>
            </w:pPr>
            <w:r w:rsidRPr="00D37D19">
              <w:rPr>
                <w:color w:val="000000" w:themeColor="text1"/>
              </w:rPr>
              <w:t>финансовых технологий в платежной индустрии</w:t>
            </w:r>
          </w:p>
        </w:tc>
        <w:tc>
          <w:tcPr>
            <w:tcW w:w="5375" w:type="dxa"/>
          </w:tcPr>
          <w:p w:rsidR="00866ED7" w:rsidRPr="00D37D19" w:rsidRDefault="00855DF4">
            <w:pPr>
              <w:widowControl w:val="0"/>
              <w:suppressAutoHyphens w:val="0"/>
              <w:jc w:val="center"/>
              <w:rPr>
                <w:b/>
                <w:color w:val="000000" w:themeColor="text1"/>
              </w:rPr>
            </w:pPr>
            <w:r w:rsidRPr="00D37D19">
              <w:rPr>
                <w:b/>
                <w:color w:val="000000" w:themeColor="text1"/>
              </w:rPr>
              <w:t>Задание 2.</w:t>
            </w:r>
          </w:p>
          <w:p w:rsidR="00866ED7" w:rsidRPr="00D37D19" w:rsidRDefault="00855DF4">
            <w:pPr>
              <w:widowControl w:val="0"/>
              <w:suppressAutoHyphens w:val="0"/>
              <w:rPr>
                <w:color w:val="000000" w:themeColor="text1"/>
              </w:rPr>
            </w:pPr>
            <w:r w:rsidRPr="00D37D19">
              <w:rPr>
                <w:color w:val="000000" w:themeColor="text1"/>
              </w:rPr>
              <w:t>Система Aadhaar в Индии</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https://fincult.info/article/biometriya-chto-eto-i-kak-ona-menyaet-mir-</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finansov/</w:t>
            </w:r>
          </w:p>
          <w:p w:rsidR="00866ED7" w:rsidRPr="00D37D19" w:rsidRDefault="00855DF4">
            <w:pPr>
              <w:widowControl w:val="0"/>
              <w:suppressAutoHyphens w:val="0"/>
              <w:rPr>
                <w:color w:val="000000" w:themeColor="text1"/>
              </w:rPr>
            </w:pPr>
            <w:r w:rsidRPr="00D37D19">
              <w:rPr>
                <w:color w:val="000000" w:themeColor="text1"/>
              </w:rPr>
              <w:t>Крупнейшая в мире система биометрической идентификации — Aadhaar. Ее создали в Индии, и на начало 2018 года в ней было зарегистрировано более 1,19 млрд человек — свыше 99% совершеннолетних граждан страны. В единую систему страны внесли отпечатки пальцев, радужные оболочки глаз, фотографии всех жителей, а также их персональные данные: дату рождения, ФИО, пол, адрес, номер телефона и e-mail. Каждому гражданину в этой системе присвоили 12-</w:t>
            </w:r>
            <w:r w:rsidRPr="00D37D19">
              <w:rPr>
                <w:color w:val="000000" w:themeColor="text1"/>
              </w:rPr>
              <w:lastRenderedPageBreak/>
              <w:t>значный уникальный идентификационный номер и выдали ID-карту с этим номером. Именно эта карта считается удостоверением личности. Индийцы должны предъявить или ввести номер ID-карты и пройти биометрическую проверку, чтобы получить любые государственные, финансовые и другие услуги, которые требуют подтверждения личности. Например, пройти паспортный контроль в аэропорту, поучаствовать в выборах или сделать денежный перевод.</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Вопросы:</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По какому виду признаков осуществляется биометрическая идентификация в системе Aadhaar?</w:t>
            </w:r>
          </w:p>
          <w:p w:rsidR="00866ED7" w:rsidRPr="00D37D19" w:rsidRDefault="00855DF4">
            <w:pPr>
              <w:widowControl w:val="0"/>
              <w:suppressAutoHyphens w:val="0"/>
              <w:rPr>
                <w:color w:val="000000" w:themeColor="text1"/>
              </w:rPr>
            </w:pPr>
            <w:r w:rsidRPr="00D37D19">
              <w:rPr>
                <w:color w:val="000000" w:themeColor="text1"/>
              </w:rPr>
              <w:t>-</w:t>
            </w:r>
            <w:r w:rsidRPr="00D37D19">
              <w:rPr>
                <w:color w:val="000000" w:themeColor="text1"/>
              </w:rPr>
              <w:tab/>
              <w:t>Для чего в систему Aadhaar внесли фотографии всех жителей?</w:t>
            </w:r>
          </w:p>
          <w:p w:rsidR="00866ED7" w:rsidRPr="00D37D19" w:rsidRDefault="00855DF4">
            <w:pPr>
              <w:widowControl w:val="0"/>
              <w:suppressAutoHyphens w:val="0"/>
              <w:jc w:val="both"/>
              <w:rPr>
                <w:color w:val="000000" w:themeColor="text1"/>
              </w:rPr>
            </w:pPr>
            <w:r w:rsidRPr="00D37D19">
              <w:rPr>
                <w:color w:val="000000" w:themeColor="text1"/>
              </w:rPr>
              <w:t>- Идентификация по какому из признаков в системе Aadhaar?</w:t>
            </w:r>
          </w:p>
        </w:tc>
      </w:tr>
    </w:tbl>
    <w:p w:rsidR="00866ED7" w:rsidRPr="00D37D19" w:rsidRDefault="00866ED7">
      <w:pPr>
        <w:ind w:firstLine="709"/>
        <w:jc w:val="both"/>
        <w:rPr>
          <w:b/>
          <w:sz w:val="28"/>
          <w:szCs w:val="28"/>
        </w:rPr>
        <w:sectPr w:rsidR="00866ED7" w:rsidRPr="00D37D19">
          <w:footerReference w:type="default" r:id="rId8"/>
          <w:pgSz w:w="16838" w:h="11906" w:orient="landscape"/>
          <w:pgMar w:top="1418" w:right="1134" w:bottom="1134" w:left="1134" w:header="0" w:footer="709" w:gutter="0"/>
          <w:cols w:space="720"/>
          <w:formProt w:val="0"/>
          <w:docGrid w:linePitch="360"/>
        </w:sectPr>
      </w:pPr>
    </w:p>
    <w:p w:rsidR="00866ED7" w:rsidRPr="00D37D19" w:rsidRDefault="00855DF4">
      <w:pPr>
        <w:spacing w:line="360" w:lineRule="auto"/>
        <w:ind w:firstLine="709"/>
        <w:jc w:val="center"/>
        <w:rPr>
          <w:b/>
          <w:sz w:val="28"/>
          <w:szCs w:val="28"/>
        </w:rPr>
      </w:pPr>
      <w:bookmarkStart w:id="42" w:name="_Toc519523365"/>
      <w:bookmarkStart w:id="43" w:name="_Toc511925807"/>
      <w:r w:rsidRPr="00D37D19">
        <w:rPr>
          <w:b/>
          <w:sz w:val="28"/>
          <w:szCs w:val="28"/>
        </w:rPr>
        <w:lastRenderedPageBreak/>
        <w:t>Примерные вопросы для подготовки к экзамену</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Национальная</w:t>
      </w:r>
      <w:r w:rsidRPr="00D37D19">
        <w:rPr>
          <w:spacing w:val="-5"/>
          <w:sz w:val="28"/>
        </w:rPr>
        <w:t xml:space="preserve"> </w:t>
      </w:r>
      <w:r w:rsidRPr="00D37D19">
        <w:rPr>
          <w:sz w:val="28"/>
        </w:rPr>
        <w:t>платежная</w:t>
      </w:r>
      <w:r w:rsidRPr="00D37D19">
        <w:rPr>
          <w:spacing w:val="-5"/>
          <w:sz w:val="28"/>
        </w:rPr>
        <w:t xml:space="preserve"> </w:t>
      </w:r>
      <w:r w:rsidRPr="00D37D19">
        <w:rPr>
          <w:sz w:val="28"/>
        </w:rPr>
        <w:t>система</w:t>
      </w:r>
      <w:r w:rsidRPr="00D37D19">
        <w:rPr>
          <w:spacing w:val="-1"/>
          <w:sz w:val="28"/>
        </w:rPr>
        <w:t xml:space="preserve"> </w:t>
      </w:r>
      <w:r w:rsidRPr="00D37D19">
        <w:rPr>
          <w:sz w:val="28"/>
        </w:rPr>
        <w:t>страны</w:t>
      </w:r>
      <w:r w:rsidRPr="00D37D19">
        <w:rPr>
          <w:spacing w:val="-2"/>
          <w:sz w:val="28"/>
        </w:rPr>
        <w:t xml:space="preserve"> </w:t>
      </w:r>
      <w:r w:rsidRPr="00D37D19">
        <w:rPr>
          <w:sz w:val="28"/>
        </w:rPr>
        <w:t>и</w:t>
      </w:r>
      <w:r w:rsidRPr="00D37D19">
        <w:rPr>
          <w:spacing w:val="-1"/>
          <w:sz w:val="28"/>
        </w:rPr>
        <w:t xml:space="preserve"> </w:t>
      </w:r>
      <w:r w:rsidRPr="00D37D19">
        <w:rPr>
          <w:sz w:val="28"/>
        </w:rPr>
        <w:t>ее</w:t>
      </w:r>
      <w:r w:rsidRPr="00D37D19">
        <w:rPr>
          <w:spacing w:val="-2"/>
          <w:sz w:val="28"/>
        </w:rPr>
        <w:t xml:space="preserve"> </w:t>
      </w:r>
      <w:r w:rsidRPr="00D37D19">
        <w:rPr>
          <w:sz w:val="28"/>
        </w:rPr>
        <w:t>элементы.</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Дайте</w:t>
      </w:r>
      <w:r w:rsidRPr="00D37D19">
        <w:rPr>
          <w:spacing w:val="17"/>
          <w:sz w:val="28"/>
        </w:rPr>
        <w:t xml:space="preserve"> </w:t>
      </w:r>
      <w:r w:rsidRPr="00D37D19">
        <w:rPr>
          <w:sz w:val="28"/>
        </w:rPr>
        <w:t>определение</w:t>
      </w:r>
      <w:r w:rsidRPr="00D37D19">
        <w:rPr>
          <w:spacing w:val="18"/>
          <w:sz w:val="28"/>
        </w:rPr>
        <w:t xml:space="preserve"> </w:t>
      </w:r>
      <w:r w:rsidRPr="00D37D19">
        <w:rPr>
          <w:sz w:val="28"/>
        </w:rPr>
        <w:t>платежной</w:t>
      </w:r>
      <w:r w:rsidRPr="00D37D19">
        <w:rPr>
          <w:spacing w:val="20"/>
          <w:sz w:val="28"/>
        </w:rPr>
        <w:t xml:space="preserve"> </w:t>
      </w:r>
      <w:r w:rsidRPr="00D37D19">
        <w:rPr>
          <w:sz w:val="28"/>
        </w:rPr>
        <w:t>системы.</w:t>
      </w:r>
      <w:r w:rsidRPr="00D37D19">
        <w:rPr>
          <w:spacing w:val="19"/>
          <w:sz w:val="28"/>
        </w:rPr>
        <w:t xml:space="preserve"> </w:t>
      </w:r>
      <w:r w:rsidRPr="00D37D19">
        <w:rPr>
          <w:sz w:val="28"/>
        </w:rPr>
        <w:t>Какие</w:t>
      </w:r>
      <w:r w:rsidRPr="00D37D19">
        <w:rPr>
          <w:spacing w:val="20"/>
          <w:sz w:val="28"/>
        </w:rPr>
        <w:t xml:space="preserve"> </w:t>
      </w:r>
      <w:r w:rsidRPr="00D37D19">
        <w:rPr>
          <w:sz w:val="28"/>
        </w:rPr>
        <w:t>виды</w:t>
      </w:r>
      <w:r w:rsidRPr="00D37D19">
        <w:rPr>
          <w:spacing w:val="20"/>
          <w:sz w:val="28"/>
        </w:rPr>
        <w:t xml:space="preserve"> </w:t>
      </w:r>
      <w:r w:rsidRPr="00D37D19">
        <w:rPr>
          <w:sz w:val="28"/>
        </w:rPr>
        <w:t>платежных</w:t>
      </w:r>
      <w:r w:rsidRPr="00D37D19">
        <w:rPr>
          <w:spacing w:val="22"/>
          <w:sz w:val="28"/>
        </w:rPr>
        <w:t xml:space="preserve"> </w:t>
      </w:r>
      <w:r w:rsidRPr="00D37D19">
        <w:rPr>
          <w:sz w:val="28"/>
        </w:rPr>
        <w:t>систем</w:t>
      </w:r>
      <w:r w:rsidRPr="00D37D19">
        <w:rPr>
          <w:spacing w:val="-67"/>
          <w:sz w:val="28"/>
        </w:rPr>
        <w:t xml:space="preserve"> </w:t>
      </w:r>
      <w:r w:rsidRPr="00D37D19">
        <w:rPr>
          <w:sz w:val="28"/>
        </w:rPr>
        <w:t>вам</w:t>
      </w:r>
      <w:r w:rsidRPr="00D37D19">
        <w:rPr>
          <w:spacing w:val="-3"/>
          <w:sz w:val="28"/>
        </w:rPr>
        <w:t xml:space="preserve"> </w:t>
      </w:r>
      <w:r w:rsidRPr="00D37D19">
        <w:rPr>
          <w:sz w:val="28"/>
        </w:rPr>
        <w:t>известны?</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Развитие</w:t>
      </w:r>
      <w:r w:rsidRPr="00D37D19">
        <w:rPr>
          <w:spacing w:val="-6"/>
          <w:sz w:val="28"/>
        </w:rPr>
        <w:t xml:space="preserve"> </w:t>
      </w:r>
      <w:r w:rsidRPr="00D37D19">
        <w:rPr>
          <w:sz w:val="28"/>
        </w:rPr>
        <w:t>и</w:t>
      </w:r>
      <w:r w:rsidRPr="00D37D19">
        <w:rPr>
          <w:spacing w:val="-3"/>
          <w:sz w:val="28"/>
        </w:rPr>
        <w:t xml:space="preserve"> </w:t>
      </w:r>
      <w:r w:rsidRPr="00D37D19">
        <w:rPr>
          <w:sz w:val="28"/>
        </w:rPr>
        <w:t>становление</w:t>
      </w:r>
      <w:r w:rsidRPr="00D37D19">
        <w:rPr>
          <w:spacing w:val="-6"/>
          <w:sz w:val="28"/>
        </w:rPr>
        <w:t xml:space="preserve"> </w:t>
      </w:r>
      <w:r w:rsidRPr="00D37D19">
        <w:rPr>
          <w:sz w:val="28"/>
        </w:rPr>
        <w:t>национальной</w:t>
      </w:r>
      <w:r w:rsidRPr="00D37D19">
        <w:rPr>
          <w:spacing w:val="-2"/>
          <w:sz w:val="28"/>
        </w:rPr>
        <w:t xml:space="preserve"> </w:t>
      </w:r>
      <w:r w:rsidRPr="00D37D19">
        <w:rPr>
          <w:sz w:val="28"/>
        </w:rPr>
        <w:t>платежной</w:t>
      </w:r>
      <w:r w:rsidRPr="00D37D19">
        <w:rPr>
          <w:spacing w:val="-3"/>
          <w:sz w:val="28"/>
        </w:rPr>
        <w:t xml:space="preserve"> </w:t>
      </w:r>
      <w:r w:rsidRPr="00D37D19">
        <w:rPr>
          <w:sz w:val="28"/>
        </w:rPr>
        <w:t>системы</w:t>
      </w:r>
      <w:r w:rsidRPr="00D37D19">
        <w:rPr>
          <w:spacing w:val="-3"/>
          <w:sz w:val="28"/>
        </w:rPr>
        <w:t xml:space="preserve"> </w:t>
      </w:r>
      <w:r w:rsidRPr="00D37D19">
        <w:rPr>
          <w:sz w:val="28"/>
        </w:rPr>
        <w:t>России.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Настоящее</w:t>
      </w:r>
      <w:r w:rsidRPr="00D37D19">
        <w:rPr>
          <w:spacing w:val="12"/>
          <w:sz w:val="28"/>
        </w:rPr>
        <w:t xml:space="preserve"> </w:t>
      </w:r>
      <w:r w:rsidRPr="00D37D19">
        <w:rPr>
          <w:sz w:val="28"/>
        </w:rPr>
        <w:t>и</w:t>
      </w:r>
      <w:r w:rsidRPr="00D37D19">
        <w:rPr>
          <w:spacing w:val="13"/>
          <w:sz w:val="28"/>
        </w:rPr>
        <w:t xml:space="preserve"> </w:t>
      </w:r>
      <w:r w:rsidRPr="00D37D19">
        <w:rPr>
          <w:sz w:val="28"/>
        </w:rPr>
        <w:t>будущее</w:t>
      </w:r>
      <w:r w:rsidRPr="00D37D19">
        <w:rPr>
          <w:spacing w:val="13"/>
          <w:sz w:val="28"/>
        </w:rPr>
        <w:t xml:space="preserve"> </w:t>
      </w:r>
      <w:r w:rsidRPr="00D37D19">
        <w:rPr>
          <w:sz w:val="28"/>
        </w:rPr>
        <w:t>национальной</w:t>
      </w:r>
      <w:r w:rsidRPr="00D37D19">
        <w:rPr>
          <w:spacing w:val="13"/>
          <w:sz w:val="28"/>
        </w:rPr>
        <w:t xml:space="preserve"> </w:t>
      </w:r>
      <w:r w:rsidRPr="00D37D19">
        <w:rPr>
          <w:sz w:val="28"/>
        </w:rPr>
        <w:t>платежной</w:t>
      </w:r>
      <w:r w:rsidRPr="00D37D19">
        <w:rPr>
          <w:spacing w:val="13"/>
          <w:sz w:val="28"/>
        </w:rPr>
        <w:t xml:space="preserve"> </w:t>
      </w:r>
      <w:r w:rsidRPr="00D37D19">
        <w:rPr>
          <w:sz w:val="28"/>
        </w:rPr>
        <w:t>системы</w:t>
      </w:r>
      <w:r w:rsidRPr="00D37D19">
        <w:rPr>
          <w:spacing w:val="13"/>
          <w:sz w:val="28"/>
        </w:rPr>
        <w:t xml:space="preserve"> </w:t>
      </w:r>
      <w:r w:rsidRPr="00D37D19">
        <w:rPr>
          <w:sz w:val="28"/>
        </w:rPr>
        <w:t>России</w:t>
      </w:r>
      <w:r w:rsidRPr="00D37D19">
        <w:rPr>
          <w:spacing w:val="13"/>
          <w:sz w:val="28"/>
        </w:rPr>
        <w:t xml:space="preserve"> </w:t>
      </w:r>
      <w:r w:rsidRPr="00D37D19">
        <w:rPr>
          <w:sz w:val="28"/>
        </w:rPr>
        <w:t>(т.е.</w:t>
      </w:r>
      <w:r w:rsidRPr="00D37D19">
        <w:rPr>
          <w:spacing w:val="11"/>
          <w:sz w:val="28"/>
        </w:rPr>
        <w:t xml:space="preserve"> </w:t>
      </w:r>
      <w:r w:rsidRPr="00D37D19">
        <w:rPr>
          <w:sz w:val="28"/>
        </w:rPr>
        <w:t>ее</w:t>
      </w:r>
      <w:r w:rsidRPr="00D37D19">
        <w:rPr>
          <w:spacing w:val="-67"/>
          <w:sz w:val="28"/>
        </w:rPr>
        <w:t xml:space="preserve"> </w:t>
      </w:r>
      <w:r w:rsidRPr="00D37D19">
        <w:rPr>
          <w:sz w:val="28"/>
        </w:rPr>
        <w:t>состояние</w:t>
      </w:r>
      <w:r w:rsidRPr="00D37D19">
        <w:rPr>
          <w:spacing w:val="-4"/>
          <w:sz w:val="28"/>
        </w:rPr>
        <w:t xml:space="preserve"> </w:t>
      </w:r>
      <w:r w:rsidRPr="00D37D19">
        <w:rPr>
          <w:sz w:val="28"/>
        </w:rPr>
        <w:t>и перспективы</w:t>
      </w:r>
      <w:r w:rsidRPr="00D37D19">
        <w:rPr>
          <w:spacing w:val="-3"/>
          <w:sz w:val="28"/>
        </w:rPr>
        <w:t xml:space="preserve"> </w:t>
      </w:r>
      <w:r w:rsidRPr="00D37D19">
        <w:rPr>
          <w:sz w:val="28"/>
        </w:rPr>
        <w:t>развития).</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Анализ</w:t>
      </w:r>
      <w:r w:rsidRPr="00D37D19">
        <w:rPr>
          <w:spacing w:val="8"/>
          <w:sz w:val="28"/>
        </w:rPr>
        <w:t xml:space="preserve"> </w:t>
      </w:r>
      <w:r w:rsidRPr="00D37D19">
        <w:rPr>
          <w:sz w:val="28"/>
        </w:rPr>
        <w:t>правовой</w:t>
      </w:r>
      <w:r w:rsidRPr="00D37D19">
        <w:rPr>
          <w:spacing w:val="7"/>
          <w:sz w:val="28"/>
        </w:rPr>
        <w:t xml:space="preserve"> </w:t>
      </w:r>
      <w:r w:rsidRPr="00D37D19">
        <w:rPr>
          <w:sz w:val="28"/>
        </w:rPr>
        <w:t>и</w:t>
      </w:r>
      <w:r w:rsidRPr="00D37D19">
        <w:rPr>
          <w:spacing w:val="7"/>
          <w:sz w:val="28"/>
        </w:rPr>
        <w:t xml:space="preserve"> </w:t>
      </w:r>
      <w:r w:rsidRPr="00D37D19">
        <w:rPr>
          <w:sz w:val="28"/>
        </w:rPr>
        <w:t>экономической</w:t>
      </w:r>
      <w:r w:rsidRPr="00D37D19">
        <w:rPr>
          <w:spacing w:val="9"/>
          <w:sz w:val="28"/>
        </w:rPr>
        <w:t xml:space="preserve"> </w:t>
      </w:r>
      <w:r w:rsidRPr="00D37D19">
        <w:rPr>
          <w:sz w:val="28"/>
        </w:rPr>
        <w:t>модели</w:t>
      </w:r>
      <w:r w:rsidRPr="00D37D19">
        <w:rPr>
          <w:spacing w:val="9"/>
          <w:sz w:val="28"/>
        </w:rPr>
        <w:t xml:space="preserve"> </w:t>
      </w:r>
      <w:r w:rsidRPr="00D37D19">
        <w:rPr>
          <w:sz w:val="28"/>
        </w:rPr>
        <w:t>национальной</w:t>
      </w:r>
      <w:r w:rsidRPr="00D37D19">
        <w:rPr>
          <w:spacing w:val="7"/>
          <w:sz w:val="28"/>
        </w:rPr>
        <w:t xml:space="preserve"> </w:t>
      </w:r>
      <w:r w:rsidRPr="00D37D19">
        <w:rPr>
          <w:sz w:val="28"/>
        </w:rPr>
        <w:t>платежной</w:t>
      </w:r>
      <w:r w:rsidRPr="00D37D19">
        <w:rPr>
          <w:spacing w:val="-67"/>
          <w:sz w:val="28"/>
        </w:rPr>
        <w:t xml:space="preserve"> </w:t>
      </w:r>
      <w:r w:rsidRPr="00D37D19">
        <w:rPr>
          <w:sz w:val="28"/>
        </w:rPr>
        <w:t>системы</w:t>
      </w:r>
      <w:r w:rsidRPr="00D37D19">
        <w:rPr>
          <w:spacing w:val="-1"/>
          <w:sz w:val="28"/>
        </w:rPr>
        <w:t xml:space="preserve"> </w:t>
      </w:r>
      <w:r w:rsidRPr="00D37D19">
        <w:rPr>
          <w:sz w:val="28"/>
        </w:rPr>
        <w:t>России.</w:t>
      </w:r>
    </w:p>
    <w:p w:rsidR="00866ED7" w:rsidRPr="00D37D19" w:rsidRDefault="00855DF4">
      <w:pPr>
        <w:pStyle w:val="afb"/>
        <w:numPr>
          <w:ilvl w:val="0"/>
          <w:numId w:val="2"/>
        </w:numPr>
        <w:tabs>
          <w:tab w:val="left" w:pos="1241"/>
          <w:tab w:val="left" w:pos="1242"/>
          <w:tab w:val="left" w:pos="3524"/>
          <w:tab w:val="left" w:pos="4983"/>
          <w:tab w:val="left" w:pos="5650"/>
          <w:tab w:val="left" w:pos="6710"/>
          <w:tab w:val="left" w:pos="7991"/>
          <w:tab w:val="left" w:pos="8497"/>
        </w:tabs>
        <w:spacing w:line="360" w:lineRule="auto"/>
        <w:ind w:left="0" w:firstLine="709"/>
        <w:jc w:val="both"/>
        <w:rPr>
          <w:sz w:val="28"/>
        </w:rPr>
      </w:pPr>
      <w:r w:rsidRPr="00D37D19">
        <w:rPr>
          <w:sz w:val="28"/>
        </w:rPr>
        <w:t>Охарактеризуйте</w:t>
      </w:r>
      <w:r w:rsidRPr="00D37D19">
        <w:rPr>
          <w:sz w:val="28"/>
        </w:rPr>
        <w:tab/>
        <w:t>известные</w:t>
      </w:r>
      <w:r w:rsidRPr="00D37D19">
        <w:rPr>
          <w:sz w:val="28"/>
        </w:rPr>
        <w:tab/>
        <w:t>вам</w:t>
      </w:r>
      <w:r w:rsidRPr="00D37D19">
        <w:rPr>
          <w:sz w:val="28"/>
        </w:rPr>
        <w:tab/>
        <w:t>формы</w:t>
      </w:r>
      <w:r w:rsidRPr="00D37D19">
        <w:rPr>
          <w:sz w:val="28"/>
        </w:rPr>
        <w:tab/>
        <w:t>расчетов</w:t>
      </w:r>
      <w:r w:rsidRPr="00D37D19">
        <w:rPr>
          <w:sz w:val="28"/>
        </w:rPr>
        <w:tab/>
        <w:t>на</w:t>
      </w:r>
      <w:r w:rsidRPr="00D37D19">
        <w:rPr>
          <w:sz w:val="28"/>
        </w:rPr>
        <w:tab/>
      </w:r>
      <w:r w:rsidRPr="00D37D19">
        <w:rPr>
          <w:spacing w:val="-1"/>
          <w:sz w:val="28"/>
        </w:rPr>
        <w:t>финансовых</w:t>
      </w:r>
      <w:r w:rsidRPr="00D37D19">
        <w:rPr>
          <w:spacing w:val="-67"/>
          <w:sz w:val="28"/>
        </w:rPr>
        <w:t xml:space="preserve"> </w:t>
      </w:r>
      <w:r w:rsidRPr="00D37D19">
        <w:rPr>
          <w:sz w:val="28"/>
        </w:rPr>
        <w:t>рынках.</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Проанализировать</w:t>
      </w:r>
      <w:r w:rsidRPr="00D37D19">
        <w:rPr>
          <w:spacing w:val="-9"/>
          <w:sz w:val="28"/>
        </w:rPr>
        <w:t xml:space="preserve"> </w:t>
      </w:r>
      <w:r w:rsidRPr="00D37D19">
        <w:rPr>
          <w:sz w:val="28"/>
        </w:rPr>
        <w:t>основные</w:t>
      </w:r>
      <w:r w:rsidRPr="00D37D19">
        <w:rPr>
          <w:spacing w:val="-4"/>
          <w:sz w:val="28"/>
        </w:rPr>
        <w:t xml:space="preserve"> </w:t>
      </w:r>
      <w:r w:rsidRPr="00D37D19">
        <w:rPr>
          <w:sz w:val="28"/>
        </w:rPr>
        <w:t>характеристики</w:t>
      </w:r>
      <w:r w:rsidRPr="00D37D19">
        <w:rPr>
          <w:spacing w:val="-7"/>
          <w:sz w:val="28"/>
        </w:rPr>
        <w:t xml:space="preserve"> </w:t>
      </w:r>
      <w:r w:rsidRPr="00D37D19">
        <w:rPr>
          <w:sz w:val="28"/>
        </w:rPr>
        <w:t>платежных</w:t>
      </w:r>
      <w:r w:rsidRPr="00D37D19">
        <w:rPr>
          <w:spacing w:val="-7"/>
          <w:sz w:val="28"/>
        </w:rPr>
        <w:t xml:space="preserve"> </w:t>
      </w:r>
      <w:r w:rsidRPr="00D37D19">
        <w:rPr>
          <w:sz w:val="28"/>
        </w:rPr>
        <w:t>инноваций.</w:t>
      </w:r>
    </w:p>
    <w:p w:rsidR="00866ED7" w:rsidRPr="00D37D19" w:rsidRDefault="00855DF4">
      <w:pPr>
        <w:pStyle w:val="afb"/>
        <w:numPr>
          <w:ilvl w:val="0"/>
          <w:numId w:val="2"/>
        </w:numPr>
        <w:tabs>
          <w:tab w:val="left" w:pos="1241"/>
          <w:tab w:val="left" w:pos="1242"/>
        </w:tabs>
        <w:spacing w:line="360" w:lineRule="auto"/>
        <w:ind w:left="0" w:firstLine="709"/>
        <w:jc w:val="both"/>
        <w:rPr>
          <w:sz w:val="24"/>
        </w:rPr>
      </w:pPr>
      <w:r w:rsidRPr="00D37D19">
        <w:rPr>
          <w:sz w:val="28"/>
        </w:rPr>
        <w:t>Выявить</w:t>
      </w:r>
      <w:r w:rsidRPr="00D37D19">
        <w:rPr>
          <w:spacing w:val="-3"/>
          <w:sz w:val="28"/>
        </w:rPr>
        <w:t xml:space="preserve"> </w:t>
      </w:r>
      <w:r w:rsidRPr="00D37D19">
        <w:rPr>
          <w:sz w:val="28"/>
        </w:rPr>
        <w:t>различия</w:t>
      </w:r>
      <w:r w:rsidRPr="00D37D19">
        <w:rPr>
          <w:spacing w:val="-2"/>
          <w:sz w:val="28"/>
        </w:rPr>
        <w:t xml:space="preserve"> </w:t>
      </w:r>
      <w:r w:rsidRPr="00D37D19">
        <w:rPr>
          <w:sz w:val="28"/>
        </w:rPr>
        <w:t>между</w:t>
      </w:r>
      <w:r w:rsidRPr="00D37D19">
        <w:rPr>
          <w:spacing w:val="-1"/>
          <w:sz w:val="28"/>
        </w:rPr>
        <w:t xml:space="preserve"> </w:t>
      </w:r>
      <w:r w:rsidRPr="00D37D19">
        <w:rPr>
          <w:sz w:val="28"/>
        </w:rPr>
        <w:t>платежной</w:t>
      </w:r>
      <w:r w:rsidRPr="00D37D19">
        <w:rPr>
          <w:spacing w:val="-2"/>
          <w:sz w:val="28"/>
        </w:rPr>
        <w:t xml:space="preserve"> </w:t>
      </w:r>
      <w:r w:rsidRPr="00D37D19">
        <w:rPr>
          <w:sz w:val="28"/>
        </w:rPr>
        <w:t>и</w:t>
      </w:r>
      <w:r w:rsidRPr="00D37D19">
        <w:rPr>
          <w:spacing w:val="-4"/>
          <w:sz w:val="28"/>
        </w:rPr>
        <w:t xml:space="preserve"> </w:t>
      </w:r>
      <w:r w:rsidRPr="00D37D19">
        <w:rPr>
          <w:sz w:val="28"/>
        </w:rPr>
        <w:t>расчетной</w:t>
      </w:r>
      <w:r w:rsidRPr="00D37D19">
        <w:rPr>
          <w:spacing w:val="-2"/>
          <w:sz w:val="28"/>
        </w:rPr>
        <w:t xml:space="preserve"> </w:t>
      </w:r>
      <w:r w:rsidRPr="00D37D19">
        <w:rPr>
          <w:sz w:val="28"/>
        </w:rPr>
        <w:t>системой.</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Опишите</w:t>
      </w:r>
      <w:r w:rsidRPr="00D37D19">
        <w:rPr>
          <w:spacing w:val="-5"/>
          <w:sz w:val="28"/>
        </w:rPr>
        <w:t xml:space="preserve"> </w:t>
      </w:r>
      <w:r w:rsidRPr="00D37D19">
        <w:rPr>
          <w:sz w:val="28"/>
        </w:rPr>
        <w:t>основы</w:t>
      </w:r>
      <w:r w:rsidRPr="00D37D19">
        <w:rPr>
          <w:spacing w:val="-4"/>
          <w:sz w:val="28"/>
        </w:rPr>
        <w:t xml:space="preserve"> </w:t>
      </w:r>
      <w:r w:rsidRPr="00D37D19">
        <w:rPr>
          <w:sz w:val="28"/>
        </w:rPr>
        <w:t>функционирования</w:t>
      </w:r>
      <w:r w:rsidRPr="00D37D19">
        <w:rPr>
          <w:spacing w:val="-3"/>
          <w:sz w:val="28"/>
        </w:rPr>
        <w:t xml:space="preserve"> </w:t>
      </w:r>
      <w:r w:rsidRPr="00D37D19">
        <w:rPr>
          <w:sz w:val="28"/>
        </w:rPr>
        <w:t>платежной</w:t>
      </w:r>
      <w:r w:rsidRPr="00D37D19">
        <w:rPr>
          <w:spacing w:val="-4"/>
          <w:sz w:val="28"/>
        </w:rPr>
        <w:t xml:space="preserve"> </w:t>
      </w:r>
      <w:r w:rsidRPr="00D37D19">
        <w:rPr>
          <w:sz w:val="28"/>
        </w:rPr>
        <w:t>системы.</w:t>
      </w:r>
    </w:p>
    <w:p w:rsidR="00866ED7" w:rsidRPr="00D37D19" w:rsidRDefault="00855DF4">
      <w:pPr>
        <w:pStyle w:val="afb"/>
        <w:numPr>
          <w:ilvl w:val="0"/>
          <w:numId w:val="2"/>
        </w:numPr>
        <w:tabs>
          <w:tab w:val="left" w:pos="1241"/>
          <w:tab w:val="left" w:pos="1242"/>
        </w:tabs>
        <w:spacing w:line="360" w:lineRule="auto"/>
        <w:ind w:left="0" w:firstLine="709"/>
        <w:jc w:val="both"/>
        <w:rPr>
          <w:sz w:val="24"/>
        </w:rPr>
      </w:pPr>
      <w:r w:rsidRPr="00D37D19">
        <w:rPr>
          <w:sz w:val="28"/>
        </w:rPr>
        <w:t>Значение</w:t>
      </w:r>
      <w:r w:rsidRPr="00D37D19">
        <w:rPr>
          <w:spacing w:val="49"/>
          <w:sz w:val="28"/>
        </w:rPr>
        <w:t xml:space="preserve"> </w:t>
      </w:r>
      <w:r w:rsidRPr="00D37D19">
        <w:rPr>
          <w:sz w:val="28"/>
        </w:rPr>
        <w:t>статуса</w:t>
      </w:r>
      <w:r w:rsidRPr="00D37D19">
        <w:rPr>
          <w:spacing w:val="47"/>
          <w:sz w:val="28"/>
        </w:rPr>
        <w:t xml:space="preserve"> </w:t>
      </w:r>
      <w:r w:rsidRPr="00D37D19">
        <w:rPr>
          <w:sz w:val="28"/>
        </w:rPr>
        <w:t>системно</w:t>
      </w:r>
      <w:r w:rsidRPr="00D37D19">
        <w:rPr>
          <w:spacing w:val="50"/>
          <w:sz w:val="28"/>
        </w:rPr>
        <w:t xml:space="preserve"> </w:t>
      </w:r>
      <w:r w:rsidRPr="00D37D19">
        <w:rPr>
          <w:sz w:val="28"/>
        </w:rPr>
        <w:t>значимая</w:t>
      </w:r>
      <w:r w:rsidRPr="00D37D19">
        <w:rPr>
          <w:spacing w:val="47"/>
          <w:sz w:val="28"/>
        </w:rPr>
        <w:t xml:space="preserve"> </w:t>
      </w:r>
      <w:r w:rsidRPr="00D37D19">
        <w:rPr>
          <w:sz w:val="28"/>
        </w:rPr>
        <w:t>или</w:t>
      </w:r>
      <w:r w:rsidRPr="00D37D19">
        <w:rPr>
          <w:spacing w:val="49"/>
          <w:sz w:val="28"/>
        </w:rPr>
        <w:t xml:space="preserve"> </w:t>
      </w:r>
      <w:r w:rsidRPr="00D37D19">
        <w:rPr>
          <w:sz w:val="28"/>
        </w:rPr>
        <w:t>социально</w:t>
      </w:r>
      <w:r w:rsidRPr="00D37D19">
        <w:rPr>
          <w:spacing w:val="50"/>
          <w:sz w:val="28"/>
        </w:rPr>
        <w:t xml:space="preserve"> </w:t>
      </w:r>
      <w:r w:rsidRPr="00D37D19">
        <w:rPr>
          <w:sz w:val="28"/>
        </w:rPr>
        <w:t>значимая</w:t>
      </w:r>
      <w:r w:rsidRPr="00D37D19">
        <w:rPr>
          <w:spacing w:val="47"/>
          <w:sz w:val="28"/>
        </w:rPr>
        <w:t xml:space="preserve"> </w:t>
      </w:r>
      <w:r w:rsidRPr="00D37D19">
        <w:rPr>
          <w:sz w:val="28"/>
        </w:rPr>
        <w:t>для</w:t>
      </w:r>
      <w:r w:rsidRPr="00D37D19">
        <w:rPr>
          <w:spacing w:val="-67"/>
          <w:sz w:val="28"/>
        </w:rPr>
        <w:t xml:space="preserve"> </w:t>
      </w:r>
      <w:r w:rsidRPr="00D37D19">
        <w:rPr>
          <w:sz w:val="28"/>
        </w:rPr>
        <w:t>платежной</w:t>
      </w:r>
      <w:r w:rsidRPr="00D37D19">
        <w:rPr>
          <w:spacing w:val="-1"/>
          <w:sz w:val="28"/>
        </w:rPr>
        <w:t xml:space="preserve"> </w:t>
      </w:r>
      <w:r w:rsidRPr="00D37D19">
        <w:rPr>
          <w:sz w:val="28"/>
        </w:rPr>
        <w:t>системы.</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Сравнение</w:t>
      </w:r>
      <w:r w:rsidRPr="00D37D19">
        <w:rPr>
          <w:spacing w:val="-4"/>
          <w:sz w:val="28"/>
        </w:rPr>
        <w:t xml:space="preserve"> </w:t>
      </w:r>
      <w:r w:rsidRPr="00D37D19">
        <w:rPr>
          <w:sz w:val="28"/>
        </w:rPr>
        <w:t>платежных</w:t>
      </w:r>
      <w:r w:rsidRPr="00D37D19">
        <w:rPr>
          <w:spacing w:val="-2"/>
          <w:sz w:val="28"/>
        </w:rPr>
        <w:t xml:space="preserve"> </w:t>
      </w:r>
      <w:r w:rsidRPr="00D37D19">
        <w:rPr>
          <w:sz w:val="28"/>
        </w:rPr>
        <w:t>систем</w:t>
      </w:r>
      <w:r w:rsidRPr="00D37D19">
        <w:rPr>
          <w:spacing w:val="-6"/>
          <w:sz w:val="28"/>
        </w:rPr>
        <w:t xml:space="preserve"> </w:t>
      </w:r>
      <w:r w:rsidRPr="00D37D19">
        <w:rPr>
          <w:sz w:val="28"/>
        </w:rPr>
        <w:t>для</w:t>
      </w:r>
      <w:r w:rsidRPr="00D37D19">
        <w:rPr>
          <w:spacing w:val="-3"/>
          <w:sz w:val="28"/>
        </w:rPr>
        <w:t xml:space="preserve"> </w:t>
      </w:r>
      <w:r w:rsidRPr="00D37D19">
        <w:rPr>
          <w:sz w:val="28"/>
        </w:rPr>
        <w:t>крупных</w:t>
      </w:r>
      <w:r w:rsidRPr="00D37D19">
        <w:rPr>
          <w:spacing w:val="-2"/>
          <w:sz w:val="28"/>
        </w:rPr>
        <w:t xml:space="preserve"> </w:t>
      </w:r>
      <w:r w:rsidRPr="00D37D19">
        <w:rPr>
          <w:sz w:val="28"/>
        </w:rPr>
        <w:t>и</w:t>
      </w:r>
      <w:r w:rsidRPr="00D37D19">
        <w:rPr>
          <w:spacing w:val="-6"/>
          <w:sz w:val="28"/>
        </w:rPr>
        <w:t xml:space="preserve"> </w:t>
      </w:r>
      <w:r w:rsidRPr="00D37D19">
        <w:rPr>
          <w:sz w:val="28"/>
        </w:rPr>
        <w:t>розничных</w:t>
      </w:r>
      <w:r w:rsidRPr="00D37D19">
        <w:rPr>
          <w:spacing w:val="3"/>
          <w:sz w:val="28"/>
        </w:rPr>
        <w:t xml:space="preserve"> </w:t>
      </w:r>
      <w:r w:rsidRPr="00D37D19">
        <w:rPr>
          <w:sz w:val="28"/>
        </w:rPr>
        <w:t>платежей.</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Отличительные</w:t>
      </w:r>
      <w:r w:rsidRPr="00D37D19">
        <w:rPr>
          <w:spacing w:val="-8"/>
          <w:sz w:val="28"/>
        </w:rPr>
        <w:t xml:space="preserve"> </w:t>
      </w:r>
      <w:r w:rsidRPr="00D37D19">
        <w:rPr>
          <w:sz w:val="28"/>
        </w:rPr>
        <w:t>характеристики</w:t>
      </w:r>
      <w:r w:rsidRPr="00D37D19">
        <w:rPr>
          <w:spacing w:val="-4"/>
          <w:sz w:val="28"/>
        </w:rPr>
        <w:t xml:space="preserve"> </w:t>
      </w:r>
      <w:r w:rsidRPr="00D37D19">
        <w:rPr>
          <w:sz w:val="28"/>
        </w:rPr>
        <w:t>платежной</w:t>
      </w:r>
      <w:r w:rsidRPr="00D37D19">
        <w:rPr>
          <w:spacing w:val="-5"/>
          <w:sz w:val="28"/>
        </w:rPr>
        <w:t xml:space="preserve"> </w:t>
      </w:r>
      <w:r w:rsidRPr="00D37D19">
        <w:rPr>
          <w:sz w:val="28"/>
        </w:rPr>
        <w:t>системы</w:t>
      </w:r>
      <w:r w:rsidRPr="00D37D19">
        <w:rPr>
          <w:spacing w:val="-4"/>
          <w:sz w:val="28"/>
        </w:rPr>
        <w:t xml:space="preserve"> </w:t>
      </w:r>
      <w:r w:rsidRPr="00D37D19">
        <w:rPr>
          <w:sz w:val="28"/>
        </w:rPr>
        <w:t>Банка</w:t>
      </w:r>
      <w:r w:rsidRPr="00D37D19">
        <w:rPr>
          <w:spacing w:val="-8"/>
          <w:sz w:val="28"/>
        </w:rPr>
        <w:t xml:space="preserve"> </w:t>
      </w:r>
      <w:r w:rsidRPr="00D37D19">
        <w:rPr>
          <w:sz w:val="28"/>
        </w:rPr>
        <w:t>России.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Отличительные</w:t>
      </w:r>
      <w:r w:rsidRPr="00D37D19">
        <w:rPr>
          <w:spacing w:val="-7"/>
          <w:sz w:val="28"/>
        </w:rPr>
        <w:t xml:space="preserve"> </w:t>
      </w:r>
      <w:r w:rsidRPr="00D37D19">
        <w:rPr>
          <w:sz w:val="28"/>
        </w:rPr>
        <w:t>характеристики</w:t>
      </w:r>
      <w:r w:rsidRPr="00D37D19">
        <w:rPr>
          <w:spacing w:val="-5"/>
          <w:sz w:val="28"/>
        </w:rPr>
        <w:t xml:space="preserve"> </w:t>
      </w:r>
      <w:r w:rsidRPr="00D37D19">
        <w:rPr>
          <w:sz w:val="28"/>
        </w:rPr>
        <w:t>платежной</w:t>
      </w:r>
      <w:r w:rsidRPr="00D37D19">
        <w:rPr>
          <w:spacing w:val="-4"/>
          <w:sz w:val="28"/>
        </w:rPr>
        <w:t xml:space="preserve"> </w:t>
      </w:r>
      <w:r w:rsidRPr="00D37D19">
        <w:rPr>
          <w:sz w:val="28"/>
        </w:rPr>
        <w:t>системы</w:t>
      </w:r>
      <w:r w:rsidRPr="00D37D19">
        <w:rPr>
          <w:spacing w:val="-4"/>
          <w:sz w:val="28"/>
        </w:rPr>
        <w:t xml:space="preserve"> </w:t>
      </w:r>
      <w:r w:rsidRPr="00D37D19">
        <w:rPr>
          <w:sz w:val="28"/>
        </w:rPr>
        <w:t>НРД</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Сравнить</w:t>
      </w:r>
      <w:r w:rsidRPr="00D37D19">
        <w:rPr>
          <w:spacing w:val="25"/>
          <w:sz w:val="28"/>
        </w:rPr>
        <w:t xml:space="preserve"> </w:t>
      </w:r>
      <w:r w:rsidRPr="00D37D19">
        <w:rPr>
          <w:sz w:val="28"/>
        </w:rPr>
        <w:t>отличительные</w:t>
      </w:r>
      <w:r w:rsidRPr="00D37D19">
        <w:rPr>
          <w:spacing w:val="27"/>
          <w:sz w:val="28"/>
        </w:rPr>
        <w:t xml:space="preserve"> </w:t>
      </w:r>
      <w:r w:rsidRPr="00D37D19">
        <w:rPr>
          <w:sz w:val="28"/>
        </w:rPr>
        <w:t>характеристики</w:t>
      </w:r>
      <w:r w:rsidRPr="00D37D19">
        <w:rPr>
          <w:spacing w:val="27"/>
          <w:sz w:val="28"/>
        </w:rPr>
        <w:t xml:space="preserve"> </w:t>
      </w:r>
      <w:r w:rsidRPr="00D37D19">
        <w:rPr>
          <w:sz w:val="28"/>
        </w:rPr>
        <w:t>систем</w:t>
      </w:r>
      <w:r w:rsidRPr="00D37D19">
        <w:rPr>
          <w:spacing w:val="27"/>
          <w:sz w:val="28"/>
        </w:rPr>
        <w:t xml:space="preserve"> </w:t>
      </w:r>
      <w:r w:rsidRPr="00D37D19">
        <w:rPr>
          <w:sz w:val="28"/>
        </w:rPr>
        <w:t>розничных</w:t>
      </w:r>
      <w:r w:rsidRPr="00D37D19">
        <w:rPr>
          <w:spacing w:val="27"/>
          <w:sz w:val="28"/>
        </w:rPr>
        <w:t xml:space="preserve"> </w:t>
      </w:r>
      <w:r w:rsidRPr="00D37D19">
        <w:rPr>
          <w:sz w:val="28"/>
        </w:rPr>
        <w:t>и</w:t>
      </w:r>
      <w:r w:rsidRPr="00D37D19">
        <w:rPr>
          <w:spacing w:val="25"/>
          <w:sz w:val="28"/>
        </w:rPr>
        <w:t xml:space="preserve"> </w:t>
      </w:r>
      <w:r w:rsidRPr="00D37D19">
        <w:rPr>
          <w:sz w:val="28"/>
        </w:rPr>
        <w:t>оптовых</w:t>
      </w:r>
      <w:r w:rsidRPr="00D37D19">
        <w:rPr>
          <w:spacing w:val="-67"/>
          <w:sz w:val="28"/>
        </w:rPr>
        <w:t xml:space="preserve"> </w:t>
      </w:r>
      <w:r w:rsidRPr="00D37D19">
        <w:rPr>
          <w:sz w:val="28"/>
        </w:rPr>
        <w:t>платежей.</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Сравнительная</w:t>
      </w:r>
      <w:r w:rsidRPr="00D37D19">
        <w:rPr>
          <w:spacing w:val="-4"/>
          <w:sz w:val="28"/>
        </w:rPr>
        <w:t xml:space="preserve"> </w:t>
      </w:r>
      <w:r w:rsidRPr="00D37D19">
        <w:rPr>
          <w:sz w:val="28"/>
        </w:rPr>
        <w:t>характеристика</w:t>
      </w:r>
      <w:r w:rsidRPr="00D37D19">
        <w:rPr>
          <w:spacing w:val="-4"/>
          <w:sz w:val="28"/>
        </w:rPr>
        <w:t xml:space="preserve"> </w:t>
      </w:r>
      <w:r w:rsidRPr="00D37D19">
        <w:rPr>
          <w:sz w:val="28"/>
        </w:rPr>
        <w:t>участников</w:t>
      </w:r>
      <w:r w:rsidRPr="00D37D19">
        <w:rPr>
          <w:spacing w:val="-5"/>
          <w:sz w:val="28"/>
        </w:rPr>
        <w:t xml:space="preserve"> </w:t>
      </w:r>
      <w:r w:rsidRPr="00D37D19">
        <w:rPr>
          <w:sz w:val="28"/>
        </w:rPr>
        <w:t>рынка</w:t>
      </w:r>
      <w:r w:rsidRPr="00D37D19">
        <w:rPr>
          <w:spacing w:val="-4"/>
          <w:sz w:val="28"/>
        </w:rPr>
        <w:t xml:space="preserve"> </w:t>
      </w:r>
      <w:r w:rsidRPr="00D37D19">
        <w:rPr>
          <w:sz w:val="28"/>
        </w:rPr>
        <w:t>розничных</w:t>
      </w:r>
      <w:r w:rsidRPr="00D37D19">
        <w:rPr>
          <w:spacing w:val="-2"/>
          <w:sz w:val="28"/>
        </w:rPr>
        <w:t xml:space="preserve"> </w:t>
      </w:r>
      <w:r w:rsidRPr="00D37D19">
        <w:rPr>
          <w:sz w:val="28"/>
        </w:rPr>
        <w:t>платежей.</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Принцип</w:t>
      </w:r>
      <w:r w:rsidRPr="00D37D19">
        <w:rPr>
          <w:spacing w:val="-5"/>
          <w:sz w:val="28"/>
        </w:rPr>
        <w:t xml:space="preserve"> </w:t>
      </w:r>
      <w:r w:rsidRPr="00D37D19">
        <w:rPr>
          <w:sz w:val="28"/>
        </w:rPr>
        <w:t>работы</w:t>
      </w:r>
      <w:r w:rsidRPr="00D37D19">
        <w:rPr>
          <w:spacing w:val="-2"/>
          <w:sz w:val="28"/>
        </w:rPr>
        <w:t xml:space="preserve"> </w:t>
      </w:r>
      <w:r w:rsidRPr="00D37D19">
        <w:rPr>
          <w:sz w:val="28"/>
        </w:rPr>
        <w:t>розничных</w:t>
      </w:r>
      <w:r w:rsidRPr="00D37D19">
        <w:rPr>
          <w:spacing w:val="-4"/>
          <w:sz w:val="28"/>
        </w:rPr>
        <w:t xml:space="preserve"> </w:t>
      </w:r>
      <w:r w:rsidRPr="00D37D19">
        <w:rPr>
          <w:sz w:val="28"/>
        </w:rPr>
        <w:t>платежных</w:t>
      </w:r>
      <w:r w:rsidRPr="00D37D19">
        <w:rPr>
          <w:spacing w:val="-3"/>
          <w:sz w:val="28"/>
        </w:rPr>
        <w:t xml:space="preserve"> </w:t>
      </w:r>
      <w:r w:rsidRPr="00D37D19">
        <w:rPr>
          <w:sz w:val="28"/>
        </w:rPr>
        <w:t>систем.</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Понимание</w:t>
      </w:r>
      <w:r w:rsidRPr="00D37D19">
        <w:rPr>
          <w:spacing w:val="-3"/>
          <w:sz w:val="28"/>
        </w:rPr>
        <w:t xml:space="preserve"> </w:t>
      </w:r>
      <w:r w:rsidRPr="00D37D19">
        <w:rPr>
          <w:sz w:val="28"/>
        </w:rPr>
        <w:t>электронных</w:t>
      </w:r>
      <w:r w:rsidRPr="00D37D19">
        <w:rPr>
          <w:spacing w:val="-5"/>
          <w:sz w:val="28"/>
        </w:rPr>
        <w:t xml:space="preserve"> </w:t>
      </w:r>
      <w:r w:rsidRPr="00D37D19">
        <w:rPr>
          <w:sz w:val="28"/>
        </w:rPr>
        <w:t>денег</w:t>
      </w:r>
      <w:r w:rsidRPr="00D37D19">
        <w:rPr>
          <w:spacing w:val="-2"/>
          <w:sz w:val="28"/>
        </w:rPr>
        <w:t xml:space="preserve"> </w:t>
      </w:r>
      <w:r w:rsidRPr="00D37D19">
        <w:rPr>
          <w:sz w:val="28"/>
        </w:rPr>
        <w:t>в</w:t>
      </w:r>
      <w:r w:rsidRPr="00D37D19">
        <w:rPr>
          <w:spacing w:val="-3"/>
          <w:sz w:val="28"/>
        </w:rPr>
        <w:t xml:space="preserve"> </w:t>
      </w:r>
      <w:r w:rsidRPr="00D37D19">
        <w:rPr>
          <w:sz w:val="28"/>
        </w:rPr>
        <w:t>России.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Анализ</w:t>
      </w:r>
      <w:r w:rsidRPr="00D37D19">
        <w:rPr>
          <w:spacing w:val="59"/>
          <w:sz w:val="28"/>
        </w:rPr>
        <w:t xml:space="preserve"> </w:t>
      </w:r>
      <w:r w:rsidRPr="00D37D19">
        <w:rPr>
          <w:sz w:val="28"/>
        </w:rPr>
        <w:t>свойств</w:t>
      </w:r>
      <w:r w:rsidRPr="00D37D19">
        <w:rPr>
          <w:spacing w:val="58"/>
          <w:sz w:val="28"/>
        </w:rPr>
        <w:t xml:space="preserve"> </w:t>
      </w:r>
      <w:r w:rsidRPr="00D37D19">
        <w:rPr>
          <w:sz w:val="28"/>
        </w:rPr>
        <w:t>электронных</w:t>
      </w:r>
      <w:r w:rsidRPr="00D37D19">
        <w:rPr>
          <w:spacing w:val="60"/>
          <w:sz w:val="28"/>
        </w:rPr>
        <w:t xml:space="preserve"> </w:t>
      </w:r>
      <w:r w:rsidRPr="00D37D19">
        <w:rPr>
          <w:sz w:val="28"/>
        </w:rPr>
        <w:t>денежных</w:t>
      </w:r>
      <w:r w:rsidRPr="00D37D19">
        <w:rPr>
          <w:spacing w:val="64"/>
          <w:sz w:val="28"/>
        </w:rPr>
        <w:t xml:space="preserve"> </w:t>
      </w:r>
      <w:r w:rsidRPr="00D37D19">
        <w:rPr>
          <w:sz w:val="28"/>
        </w:rPr>
        <w:t>средств,</w:t>
      </w:r>
      <w:r w:rsidRPr="00D37D19">
        <w:rPr>
          <w:spacing w:val="59"/>
          <w:sz w:val="28"/>
        </w:rPr>
        <w:t xml:space="preserve"> </w:t>
      </w:r>
      <w:r w:rsidRPr="00D37D19">
        <w:rPr>
          <w:sz w:val="28"/>
        </w:rPr>
        <w:t>отличных</w:t>
      </w:r>
      <w:r w:rsidRPr="00D37D19">
        <w:rPr>
          <w:spacing w:val="60"/>
          <w:sz w:val="28"/>
        </w:rPr>
        <w:t xml:space="preserve"> </w:t>
      </w:r>
      <w:r w:rsidRPr="00D37D19">
        <w:rPr>
          <w:sz w:val="28"/>
        </w:rPr>
        <w:t>от</w:t>
      </w:r>
      <w:r w:rsidRPr="00D37D19">
        <w:rPr>
          <w:spacing w:val="59"/>
          <w:sz w:val="28"/>
        </w:rPr>
        <w:t xml:space="preserve"> </w:t>
      </w:r>
      <w:r w:rsidRPr="00D37D19">
        <w:rPr>
          <w:sz w:val="28"/>
        </w:rPr>
        <w:t>других</w:t>
      </w:r>
      <w:r w:rsidRPr="00D37D19">
        <w:rPr>
          <w:spacing w:val="-67"/>
          <w:sz w:val="28"/>
        </w:rPr>
        <w:t xml:space="preserve"> </w:t>
      </w:r>
      <w:r w:rsidRPr="00D37D19">
        <w:rPr>
          <w:sz w:val="28"/>
        </w:rPr>
        <w:t>денежных средств.</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Возможности</w:t>
      </w:r>
      <w:r w:rsidRPr="00D37D19">
        <w:rPr>
          <w:spacing w:val="-4"/>
          <w:sz w:val="28"/>
        </w:rPr>
        <w:t xml:space="preserve"> </w:t>
      </w:r>
      <w:r w:rsidRPr="00D37D19">
        <w:rPr>
          <w:sz w:val="28"/>
        </w:rPr>
        <w:t>использования</w:t>
      </w:r>
      <w:r w:rsidRPr="00D37D19">
        <w:rPr>
          <w:spacing w:val="-4"/>
          <w:sz w:val="28"/>
        </w:rPr>
        <w:t xml:space="preserve"> </w:t>
      </w:r>
      <w:r w:rsidRPr="00D37D19">
        <w:rPr>
          <w:sz w:val="28"/>
        </w:rPr>
        <w:t>электронных</w:t>
      </w:r>
      <w:r w:rsidRPr="00D37D19">
        <w:rPr>
          <w:spacing w:val="-3"/>
          <w:sz w:val="28"/>
        </w:rPr>
        <w:t xml:space="preserve"> </w:t>
      </w:r>
      <w:r w:rsidRPr="00D37D19">
        <w:rPr>
          <w:sz w:val="28"/>
        </w:rPr>
        <w:t>средств</w:t>
      </w:r>
      <w:r w:rsidRPr="00D37D19">
        <w:rPr>
          <w:spacing w:val="-6"/>
          <w:sz w:val="28"/>
        </w:rPr>
        <w:t xml:space="preserve"> </w:t>
      </w:r>
      <w:r w:rsidRPr="00D37D19">
        <w:rPr>
          <w:sz w:val="28"/>
        </w:rPr>
        <w:t>платежа.</w:t>
      </w:r>
    </w:p>
    <w:p w:rsidR="00866ED7" w:rsidRPr="00D37D19" w:rsidRDefault="00855DF4">
      <w:pPr>
        <w:pStyle w:val="afb"/>
        <w:numPr>
          <w:ilvl w:val="0"/>
          <w:numId w:val="2"/>
        </w:numPr>
        <w:tabs>
          <w:tab w:val="left" w:pos="1242"/>
        </w:tabs>
        <w:spacing w:line="360" w:lineRule="auto"/>
        <w:ind w:left="0" w:firstLine="709"/>
        <w:jc w:val="both"/>
        <w:rPr>
          <w:sz w:val="28"/>
        </w:rPr>
      </w:pPr>
      <w:r w:rsidRPr="00D37D19">
        <w:rPr>
          <w:sz w:val="28"/>
        </w:rPr>
        <w:t>Анализ основных рисков и проблем, связанных с проведением расчетов</w:t>
      </w:r>
      <w:r w:rsidRPr="00D37D19">
        <w:rPr>
          <w:spacing w:val="1"/>
          <w:sz w:val="28"/>
        </w:rPr>
        <w:t xml:space="preserve"> </w:t>
      </w:r>
      <w:r w:rsidRPr="00D37D19">
        <w:rPr>
          <w:sz w:val="28"/>
        </w:rPr>
        <w:t>с</w:t>
      </w:r>
      <w:r w:rsidRPr="00D37D19">
        <w:rPr>
          <w:spacing w:val="-1"/>
          <w:sz w:val="28"/>
        </w:rPr>
        <w:t xml:space="preserve"> </w:t>
      </w:r>
      <w:r w:rsidRPr="00D37D19">
        <w:rPr>
          <w:sz w:val="28"/>
        </w:rPr>
        <w:t>ценными</w:t>
      </w:r>
      <w:r w:rsidRPr="00D37D19">
        <w:rPr>
          <w:spacing w:val="-2"/>
          <w:sz w:val="28"/>
        </w:rPr>
        <w:t xml:space="preserve"> </w:t>
      </w:r>
      <w:r w:rsidRPr="00D37D19">
        <w:rPr>
          <w:sz w:val="28"/>
        </w:rPr>
        <w:t>бумагами.</w:t>
      </w:r>
    </w:p>
    <w:p w:rsidR="00866ED7" w:rsidRPr="00D37D19" w:rsidRDefault="00855DF4">
      <w:pPr>
        <w:pStyle w:val="afb"/>
        <w:numPr>
          <w:ilvl w:val="0"/>
          <w:numId w:val="2"/>
        </w:numPr>
        <w:tabs>
          <w:tab w:val="left" w:pos="1312"/>
        </w:tabs>
        <w:spacing w:line="360" w:lineRule="auto"/>
        <w:ind w:left="0" w:firstLine="709"/>
        <w:jc w:val="both"/>
        <w:rPr>
          <w:sz w:val="28"/>
        </w:rPr>
      </w:pPr>
      <w:r w:rsidRPr="00D37D19">
        <w:tab/>
      </w:r>
      <w:r w:rsidRPr="00D37D19">
        <w:rPr>
          <w:sz w:val="28"/>
        </w:rPr>
        <w:t>Провести сравнение различных видов электронных средств платежа и</w:t>
      </w:r>
      <w:r w:rsidRPr="00D37D19">
        <w:rPr>
          <w:spacing w:val="1"/>
          <w:sz w:val="28"/>
        </w:rPr>
        <w:t xml:space="preserve"> </w:t>
      </w:r>
      <w:r w:rsidRPr="00D37D19">
        <w:rPr>
          <w:sz w:val="28"/>
        </w:rPr>
        <w:lastRenderedPageBreak/>
        <w:t>режимов</w:t>
      </w:r>
      <w:r w:rsidRPr="00D37D19">
        <w:rPr>
          <w:spacing w:val="-3"/>
          <w:sz w:val="28"/>
        </w:rPr>
        <w:t xml:space="preserve"> </w:t>
      </w:r>
      <w:r w:rsidRPr="00D37D19">
        <w:rPr>
          <w:sz w:val="28"/>
        </w:rPr>
        <w:t>их</w:t>
      </w:r>
      <w:r w:rsidRPr="00D37D19">
        <w:rPr>
          <w:spacing w:val="1"/>
          <w:sz w:val="28"/>
        </w:rPr>
        <w:t xml:space="preserve"> </w:t>
      </w:r>
      <w:r w:rsidRPr="00D37D19">
        <w:rPr>
          <w:sz w:val="28"/>
        </w:rPr>
        <w:t>использования.</w:t>
      </w:r>
    </w:p>
    <w:p w:rsidR="00866ED7" w:rsidRPr="00D37D19" w:rsidRDefault="00855DF4">
      <w:pPr>
        <w:pStyle w:val="afb"/>
        <w:numPr>
          <w:ilvl w:val="0"/>
          <w:numId w:val="2"/>
        </w:numPr>
        <w:tabs>
          <w:tab w:val="left" w:pos="1312"/>
        </w:tabs>
        <w:spacing w:line="360" w:lineRule="auto"/>
        <w:ind w:left="0" w:firstLine="709"/>
        <w:jc w:val="both"/>
        <w:rPr>
          <w:sz w:val="28"/>
        </w:rPr>
      </w:pPr>
      <w:r w:rsidRPr="00D37D19">
        <w:tab/>
      </w:r>
      <w:r w:rsidRPr="00D37D19">
        <w:rPr>
          <w:sz w:val="28"/>
        </w:rPr>
        <w:t>Провести</w:t>
      </w:r>
      <w:r w:rsidRPr="00D37D19">
        <w:rPr>
          <w:spacing w:val="1"/>
          <w:sz w:val="28"/>
        </w:rPr>
        <w:t xml:space="preserve"> </w:t>
      </w:r>
      <w:r w:rsidRPr="00D37D19">
        <w:rPr>
          <w:sz w:val="28"/>
        </w:rPr>
        <w:t>анализ</w:t>
      </w:r>
      <w:r w:rsidRPr="00D37D19">
        <w:rPr>
          <w:spacing w:val="1"/>
          <w:sz w:val="28"/>
        </w:rPr>
        <w:t xml:space="preserve"> </w:t>
      </w:r>
      <w:r w:rsidRPr="00D37D19">
        <w:rPr>
          <w:sz w:val="28"/>
        </w:rPr>
        <w:t>регулирования</w:t>
      </w:r>
      <w:r w:rsidRPr="00D37D19">
        <w:rPr>
          <w:spacing w:val="1"/>
          <w:sz w:val="28"/>
        </w:rPr>
        <w:t xml:space="preserve"> </w:t>
      </w:r>
      <w:r w:rsidRPr="00D37D19">
        <w:rPr>
          <w:sz w:val="28"/>
        </w:rPr>
        <w:t>механизма</w:t>
      </w:r>
      <w:r w:rsidRPr="00D37D19">
        <w:rPr>
          <w:spacing w:val="1"/>
          <w:sz w:val="28"/>
        </w:rPr>
        <w:t xml:space="preserve"> </w:t>
      </w:r>
      <w:r w:rsidRPr="00D37D19">
        <w:rPr>
          <w:sz w:val="28"/>
        </w:rPr>
        <w:t>оборота</w:t>
      </w:r>
      <w:r w:rsidRPr="00D37D19">
        <w:rPr>
          <w:spacing w:val="1"/>
          <w:sz w:val="28"/>
        </w:rPr>
        <w:t xml:space="preserve"> </w:t>
      </w:r>
      <w:r w:rsidRPr="00D37D19">
        <w:rPr>
          <w:sz w:val="28"/>
        </w:rPr>
        <w:t>электронных</w:t>
      </w:r>
      <w:r w:rsidRPr="00D37D19">
        <w:rPr>
          <w:spacing w:val="1"/>
          <w:sz w:val="28"/>
        </w:rPr>
        <w:t xml:space="preserve"> </w:t>
      </w:r>
      <w:r w:rsidRPr="00D37D19">
        <w:rPr>
          <w:sz w:val="28"/>
        </w:rPr>
        <w:t>денежных</w:t>
      </w:r>
      <w:r w:rsidRPr="00D37D19">
        <w:rPr>
          <w:spacing w:val="1"/>
          <w:sz w:val="28"/>
        </w:rPr>
        <w:t xml:space="preserve"> </w:t>
      </w:r>
      <w:r w:rsidRPr="00D37D19">
        <w:rPr>
          <w:sz w:val="28"/>
        </w:rPr>
        <w:t>средств</w:t>
      </w:r>
      <w:r w:rsidRPr="00D37D19">
        <w:rPr>
          <w:spacing w:val="1"/>
          <w:sz w:val="28"/>
        </w:rPr>
        <w:t xml:space="preserve"> </w:t>
      </w:r>
      <w:r w:rsidRPr="00D37D19">
        <w:rPr>
          <w:sz w:val="28"/>
        </w:rPr>
        <w:t>и</w:t>
      </w:r>
      <w:r w:rsidRPr="00D37D19">
        <w:rPr>
          <w:spacing w:val="1"/>
          <w:sz w:val="28"/>
        </w:rPr>
        <w:t xml:space="preserve"> </w:t>
      </w:r>
      <w:r w:rsidRPr="00D37D19">
        <w:rPr>
          <w:sz w:val="28"/>
        </w:rPr>
        <w:t>выявить</w:t>
      </w:r>
      <w:r w:rsidRPr="00D37D19">
        <w:rPr>
          <w:spacing w:val="1"/>
          <w:sz w:val="28"/>
        </w:rPr>
        <w:t xml:space="preserve"> </w:t>
      </w:r>
      <w:r w:rsidRPr="00D37D19">
        <w:rPr>
          <w:sz w:val="28"/>
        </w:rPr>
        <w:t>его</w:t>
      </w:r>
      <w:r w:rsidRPr="00D37D19">
        <w:rPr>
          <w:spacing w:val="1"/>
          <w:sz w:val="28"/>
        </w:rPr>
        <w:t xml:space="preserve"> </w:t>
      </w:r>
      <w:r w:rsidRPr="00D37D19">
        <w:rPr>
          <w:sz w:val="28"/>
        </w:rPr>
        <w:t>отличия</w:t>
      </w:r>
      <w:r w:rsidRPr="00D37D19">
        <w:rPr>
          <w:spacing w:val="1"/>
          <w:sz w:val="28"/>
        </w:rPr>
        <w:t xml:space="preserve"> </w:t>
      </w:r>
      <w:r w:rsidRPr="00D37D19">
        <w:rPr>
          <w:sz w:val="28"/>
        </w:rPr>
        <w:t>от</w:t>
      </w:r>
      <w:r w:rsidRPr="00D37D19">
        <w:rPr>
          <w:spacing w:val="1"/>
          <w:sz w:val="28"/>
        </w:rPr>
        <w:t xml:space="preserve"> </w:t>
      </w:r>
      <w:r w:rsidRPr="00D37D19">
        <w:rPr>
          <w:sz w:val="28"/>
        </w:rPr>
        <w:t>механизма</w:t>
      </w:r>
      <w:r w:rsidRPr="00D37D19">
        <w:rPr>
          <w:spacing w:val="1"/>
          <w:sz w:val="28"/>
        </w:rPr>
        <w:t xml:space="preserve"> </w:t>
      </w:r>
      <w:r w:rsidRPr="00D37D19">
        <w:rPr>
          <w:sz w:val="28"/>
        </w:rPr>
        <w:t>оборота</w:t>
      </w:r>
      <w:r w:rsidRPr="00D37D19">
        <w:rPr>
          <w:spacing w:val="1"/>
          <w:sz w:val="28"/>
        </w:rPr>
        <w:t xml:space="preserve"> </w:t>
      </w:r>
      <w:r w:rsidRPr="00D37D19">
        <w:rPr>
          <w:sz w:val="28"/>
        </w:rPr>
        <w:t>денежных средств.</w:t>
      </w:r>
    </w:p>
    <w:p w:rsidR="00866ED7" w:rsidRPr="00D37D19" w:rsidRDefault="00855DF4">
      <w:pPr>
        <w:pStyle w:val="afb"/>
        <w:numPr>
          <w:ilvl w:val="0"/>
          <w:numId w:val="2"/>
        </w:numPr>
        <w:tabs>
          <w:tab w:val="left" w:pos="1312"/>
        </w:tabs>
        <w:spacing w:line="360" w:lineRule="auto"/>
        <w:ind w:left="0" w:firstLine="709"/>
        <w:jc w:val="both"/>
        <w:rPr>
          <w:sz w:val="28"/>
        </w:rPr>
      </w:pPr>
      <w:r w:rsidRPr="00D37D19">
        <w:tab/>
      </w:r>
      <w:r w:rsidRPr="00D37D19">
        <w:rPr>
          <w:sz w:val="28"/>
        </w:rPr>
        <w:t>На</w:t>
      </w:r>
      <w:r w:rsidRPr="00D37D19">
        <w:rPr>
          <w:spacing w:val="1"/>
          <w:sz w:val="28"/>
        </w:rPr>
        <w:t xml:space="preserve"> </w:t>
      </w:r>
      <w:r w:rsidRPr="00D37D19">
        <w:rPr>
          <w:sz w:val="28"/>
        </w:rPr>
        <w:t>основе</w:t>
      </w:r>
      <w:r w:rsidRPr="00D37D19">
        <w:rPr>
          <w:spacing w:val="1"/>
          <w:sz w:val="28"/>
        </w:rPr>
        <w:t xml:space="preserve"> </w:t>
      </w:r>
      <w:r w:rsidRPr="00D37D19">
        <w:rPr>
          <w:sz w:val="28"/>
        </w:rPr>
        <w:t>анализа</w:t>
      </w:r>
      <w:r w:rsidRPr="00D37D19">
        <w:rPr>
          <w:spacing w:val="1"/>
          <w:sz w:val="28"/>
        </w:rPr>
        <w:t xml:space="preserve"> </w:t>
      </w:r>
      <w:r w:rsidRPr="00D37D19">
        <w:rPr>
          <w:sz w:val="28"/>
        </w:rPr>
        <w:t>мирового</w:t>
      </w:r>
      <w:r w:rsidRPr="00D37D19">
        <w:rPr>
          <w:spacing w:val="1"/>
          <w:sz w:val="28"/>
        </w:rPr>
        <w:t xml:space="preserve"> </w:t>
      </w:r>
      <w:r w:rsidRPr="00D37D19">
        <w:rPr>
          <w:sz w:val="28"/>
        </w:rPr>
        <w:t>опыта</w:t>
      </w:r>
      <w:r w:rsidRPr="00D37D19">
        <w:rPr>
          <w:spacing w:val="1"/>
          <w:sz w:val="28"/>
        </w:rPr>
        <w:t xml:space="preserve"> </w:t>
      </w:r>
      <w:r w:rsidRPr="00D37D19">
        <w:rPr>
          <w:sz w:val="28"/>
        </w:rPr>
        <w:t>выявить</w:t>
      </w:r>
      <w:r w:rsidRPr="00D37D19">
        <w:rPr>
          <w:spacing w:val="1"/>
          <w:sz w:val="28"/>
        </w:rPr>
        <w:t xml:space="preserve"> </w:t>
      </w:r>
      <w:r w:rsidRPr="00D37D19">
        <w:rPr>
          <w:sz w:val="28"/>
        </w:rPr>
        <w:t>возможности</w:t>
      </w:r>
      <w:r w:rsidRPr="00D37D19">
        <w:rPr>
          <w:spacing w:val="1"/>
          <w:sz w:val="28"/>
        </w:rPr>
        <w:t xml:space="preserve"> </w:t>
      </w:r>
      <w:r w:rsidRPr="00D37D19">
        <w:rPr>
          <w:sz w:val="28"/>
        </w:rPr>
        <w:t>совершенствования</w:t>
      </w:r>
      <w:r w:rsidRPr="00D37D19">
        <w:rPr>
          <w:spacing w:val="1"/>
          <w:sz w:val="28"/>
        </w:rPr>
        <w:t xml:space="preserve"> </w:t>
      </w:r>
      <w:r w:rsidRPr="00D37D19">
        <w:rPr>
          <w:sz w:val="28"/>
        </w:rPr>
        <w:t>регулирования</w:t>
      </w:r>
      <w:r w:rsidRPr="00D37D19">
        <w:rPr>
          <w:spacing w:val="1"/>
          <w:sz w:val="28"/>
        </w:rPr>
        <w:t xml:space="preserve"> </w:t>
      </w:r>
      <w:r w:rsidRPr="00D37D19">
        <w:rPr>
          <w:sz w:val="28"/>
        </w:rPr>
        <w:t>систем</w:t>
      </w:r>
      <w:r w:rsidRPr="00D37D19">
        <w:rPr>
          <w:spacing w:val="1"/>
          <w:sz w:val="28"/>
        </w:rPr>
        <w:t xml:space="preserve"> </w:t>
      </w:r>
      <w:r w:rsidRPr="00D37D19">
        <w:rPr>
          <w:sz w:val="28"/>
        </w:rPr>
        <w:t>перевода</w:t>
      </w:r>
      <w:r w:rsidRPr="00D37D19">
        <w:rPr>
          <w:spacing w:val="1"/>
          <w:sz w:val="28"/>
        </w:rPr>
        <w:t xml:space="preserve"> </w:t>
      </w:r>
      <w:r w:rsidRPr="00D37D19">
        <w:rPr>
          <w:sz w:val="28"/>
        </w:rPr>
        <w:t>электронных</w:t>
      </w:r>
      <w:r w:rsidRPr="00D37D19">
        <w:rPr>
          <w:spacing w:val="-67"/>
          <w:sz w:val="28"/>
        </w:rPr>
        <w:t xml:space="preserve"> </w:t>
      </w:r>
      <w:r w:rsidRPr="00D37D19">
        <w:rPr>
          <w:sz w:val="28"/>
        </w:rPr>
        <w:t>денежных средств.</w:t>
      </w:r>
    </w:p>
    <w:p w:rsidR="00866ED7" w:rsidRPr="00D37D19" w:rsidRDefault="00855DF4">
      <w:pPr>
        <w:pStyle w:val="afb"/>
        <w:numPr>
          <w:ilvl w:val="0"/>
          <w:numId w:val="2"/>
        </w:numPr>
        <w:tabs>
          <w:tab w:val="left" w:pos="1242"/>
        </w:tabs>
        <w:spacing w:line="360" w:lineRule="auto"/>
        <w:ind w:left="0" w:firstLine="709"/>
        <w:jc w:val="both"/>
        <w:rPr>
          <w:sz w:val="28"/>
        </w:rPr>
      </w:pPr>
      <w:r w:rsidRPr="00D37D19">
        <w:rPr>
          <w:sz w:val="28"/>
        </w:rPr>
        <w:t>Определить</w:t>
      </w:r>
      <w:r w:rsidRPr="00D37D19">
        <w:rPr>
          <w:spacing w:val="1"/>
          <w:sz w:val="28"/>
        </w:rPr>
        <w:t xml:space="preserve"> </w:t>
      </w:r>
      <w:r w:rsidRPr="00D37D19">
        <w:rPr>
          <w:sz w:val="28"/>
        </w:rPr>
        <w:t>основные</w:t>
      </w:r>
      <w:r w:rsidRPr="00D37D19">
        <w:rPr>
          <w:spacing w:val="1"/>
          <w:sz w:val="28"/>
        </w:rPr>
        <w:t xml:space="preserve"> </w:t>
      </w:r>
      <w:r w:rsidRPr="00D37D19">
        <w:rPr>
          <w:sz w:val="28"/>
        </w:rPr>
        <w:t>риски,</w:t>
      </w:r>
      <w:r w:rsidRPr="00D37D19">
        <w:rPr>
          <w:spacing w:val="1"/>
          <w:sz w:val="28"/>
        </w:rPr>
        <w:t xml:space="preserve"> </w:t>
      </w:r>
      <w:r w:rsidRPr="00D37D19">
        <w:rPr>
          <w:sz w:val="28"/>
        </w:rPr>
        <w:t>связанные</w:t>
      </w:r>
      <w:r w:rsidRPr="00D37D19">
        <w:rPr>
          <w:spacing w:val="1"/>
          <w:sz w:val="28"/>
        </w:rPr>
        <w:t xml:space="preserve"> </w:t>
      </w:r>
      <w:r w:rsidRPr="00D37D19">
        <w:rPr>
          <w:sz w:val="28"/>
        </w:rPr>
        <w:t>с</w:t>
      </w:r>
      <w:r w:rsidRPr="00D37D19">
        <w:rPr>
          <w:spacing w:val="1"/>
          <w:sz w:val="28"/>
        </w:rPr>
        <w:t xml:space="preserve"> </w:t>
      </w:r>
      <w:r w:rsidRPr="00D37D19">
        <w:rPr>
          <w:sz w:val="28"/>
        </w:rPr>
        <w:t>обеспечением</w:t>
      </w:r>
      <w:r w:rsidRPr="00D37D19">
        <w:rPr>
          <w:spacing w:val="1"/>
          <w:sz w:val="28"/>
        </w:rPr>
        <w:t xml:space="preserve"> </w:t>
      </w:r>
      <w:r w:rsidRPr="00D37D19">
        <w:rPr>
          <w:sz w:val="28"/>
        </w:rPr>
        <w:t>бесперебойности</w:t>
      </w:r>
      <w:r w:rsidRPr="00D37D19">
        <w:rPr>
          <w:spacing w:val="-1"/>
          <w:sz w:val="28"/>
        </w:rPr>
        <w:t xml:space="preserve"> </w:t>
      </w:r>
      <w:r w:rsidRPr="00D37D19">
        <w:rPr>
          <w:sz w:val="28"/>
        </w:rPr>
        <w:t>оказания</w:t>
      </w:r>
      <w:r w:rsidRPr="00D37D19">
        <w:rPr>
          <w:spacing w:val="-1"/>
          <w:sz w:val="28"/>
        </w:rPr>
        <w:t xml:space="preserve"> </w:t>
      </w:r>
      <w:r w:rsidRPr="00D37D19">
        <w:rPr>
          <w:sz w:val="28"/>
        </w:rPr>
        <w:t>платежных услуг в</w:t>
      </w:r>
      <w:r w:rsidRPr="00D37D19">
        <w:rPr>
          <w:spacing w:val="-3"/>
          <w:sz w:val="28"/>
        </w:rPr>
        <w:t xml:space="preserve"> </w:t>
      </w:r>
      <w:r w:rsidRPr="00D37D19">
        <w:rPr>
          <w:sz w:val="28"/>
        </w:rPr>
        <w:t>России.</w:t>
      </w:r>
    </w:p>
    <w:p w:rsidR="00866ED7" w:rsidRPr="00D37D19" w:rsidRDefault="00855DF4">
      <w:pPr>
        <w:pStyle w:val="afb"/>
        <w:numPr>
          <w:ilvl w:val="0"/>
          <w:numId w:val="2"/>
        </w:numPr>
        <w:tabs>
          <w:tab w:val="left" w:pos="1242"/>
        </w:tabs>
        <w:spacing w:line="360" w:lineRule="auto"/>
        <w:ind w:left="0" w:firstLine="709"/>
        <w:jc w:val="both"/>
        <w:rPr>
          <w:sz w:val="28"/>
        </w:rPr>
      </w:pPr>
      <w:r w:rsidRPr="00D37D19">
        <w:rPr>
          <w:sz w:val="28"/>
        </w:rPr>
        <w:t>Как</w:t>
      </w:r>
      <w:r w:rsidRPr="00D37D19">
        <w:rPr>
          <w:spacing w:val="-2"/>
          <w:sz w:val="28"/>
        </w:rPr>
        <w:t xml:space="preserve"> </w:t>
      </w:r>
      <w:r w:rsidRPr="00D37D19">
        <w:rPr>
          <w:sz w:val="28"/>
        </w:rPr>
        <w:t>блокчейн</w:t>
      </w:r>
      <w:r w:rsidRPr="00D37D19">
        <w:rPr>
          <w:spacing w:val="-2"/>
          <w:sz w:val="28"/>
        </w:rPr>
        <w:t xml:space="preserve"> </w:t>
      </w:r>
      <w:r w:rsidRPr="00D37D19">
        <w:rPr>
          <w:sz w:val="28"/>
        </w:rPr>
        <w:t>повлияет</w:t>
      </w:r>
      <w:r w:rsidRPr="00D37D19">
        <w:rPr>
          <w:spacing w:val="-1"/>
          <w:sz w:val="28"/>
        </w:rPr>
        <w:t xml:space="preserve"> </w:t>
      </w:r>
      <w:r w:rsidRPr="00D37D19">
        <w:rPr>
          <w:sz w:val="28"/>
        </w:rPr>
        <w:t>на</w:t>
      </w:r>
      <w:r w:rsidRPr="00D37D19">
        <w:rPr>
          <w:spacing w:val="-5"/>
          <w:sz w:val="28"/>
        </w:rPr>
        <w:t xml:space="preserve"> </w:t>
      </w:r>
      <w:r w:rsidRPr="00D37D19">
        <w:rPr>
          <w:sz w:val="28"/>
        </w:rPr>
        <w:t>платежную</w:t>
      </w:r>
      <w:r w:rsidRPr="00D37D19">
        <w:rPr>
          <w:spacing w:val="-5"/>
          <w:sz w:val="28"/>
        </w:rPr>
        <w:t xml:space="preserve"> </w:t>
      </w:r>
      <w:r w:rsidRPr="00D37D19">
        <w:rPr>
          <w:sz w:val="28"/>
        </w:rPr>
        <w:t>индустрию?</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Использование</w:t>
      </w:r>
      <w:r w:rsidRPr="00D37D19">
        <w:rPr>
          <w:spacing w:val="5"/>
          <w:sz w:val="28"/>
        </w:rPr>
        <w:t xml:space="preserve"> </w:t>
      </w:r>
      <w:r w:rsidRPr="00D37D19">
        <w:rPr>
          <w:sz w:val="28"/>
        </w:rPr>
        <w:t>распределенных</w:t>
      </w:r>
      <w:r w:rsidRPr="00D37D19">
        <w:rPr>
          <w:spacing w:val="3"/>
          <w:sz w:val="28"/>
        </w:rPr>
        <w:t xml:space="preserve"> </w:t>
      </w:r>
      <w:r w:rsidRPr="00D37D19">
        <w:rPr>
          <w:sz w:val="28"/>
        </w:rPr>
        <w:t>реестров</w:t>
      </w:r>
      <w:r w:rsidRPr="00D37D19">
        <w:rPr>
          <w:spacing w:val="4"/>
          <w:sz w:val="28"/>
        </w:rPr>
        <w:t xml:space="preserve"> </w:t>
      </w:r>
      <w:r w:rsidRPr="00D37D19">
        <w:rPr>
          <w:sz w:val="28"/>
        </w:rPr>
        <w:t>при</w:t>
      </w:r>
      <w:r w:rsidRPr="00D37D19">
        <w:rPr>
          <w:spacing w:val="5"/>
          <w:sz w:val="28"/>
        </w:rPr>
        <w:t xml:space="preserve"> </w:t>
      </w:r>
      <w:r w:rsidRPr="00D37D19">
        <w:rPr>
          <w:sz w:val="28"/>
        </w:rPr>
        <w:t>операциях</w:t>
      </w:r>
      <w:r w:rsidRPr="00D37D19">
        <w:rPr>
          <w:spacing w:val="4"/>
          <w:sz w:val="28"/>
        </w:rPr>
        <w:t xml:space="preserve"> </w:t>
      </w:r>
      <w:r w:rsidRPr="00D37D19">
        <w:rPr>
          <w:sz w:val="28"/>
        </w:rPr>
        <w:t>на</w:t>
      </w:r>
      <w:r w:rsidRPr="00D37D19">
        <w:rPr>
          <w:spacing w:val="11"/>
          <w:sz w:val="28"/>
        </w:rPr>
        <w:t xml:space="preserve"> </w:t>
      </w:r>
      <w:r w:rsidRPr="00D37D19">
        <w:rPr>
          <w:sz w:val="28"/>
        </w:rPr>
        <w:t>финансовых</w:t>
      </w:r>
      <w:r w:rsidRPr="00D37D19">
        <w:rPr>
          <w:spacing w:val="-67"/>
          <w:sz w:val="28"/>
        </w:rPr>
        <w:t xml:space="preserve"> </w:t>
      </w:r>
      <w:r w:rsidRPr="00D37D19">
        <w:rPr>
          <w:sz w:val="28"/>
        </w:rPr>
        <w:t>рынках.</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Определить</w:t>
      </w:r>
      <w:r w:rsidRPr="00D37D19">
        <w:rPr>
          <w:spacing w:val="27"/>
          <w:sz w:val="28"/>
        </w:rPr>
        <w:t xml:space="preserve"> </w:t>
      </w:r>
      <w:r w:rsidRPr="00D37D19">
        <w:rPr>
          <w:sz w:val="28"/>
        </w:rPr>
        <w:t>основные</w:t>
      </w:r>
      <w:r w:rsidRPr="00D37D19">
        <w:rPr>
          <w:spacing w:val="30"/>
          <w:sz w:val="28"/>
        </w:rPr>
        <w:t xml:space="preserve"> </w:t>
      </w:r>
      <w:r w:rsidRPr="00D37D19">
        <w:rPr>
          <w:sz w:val="28"/>
        </w:rPr>
        <w:t>риски,</w:t>
      </w:r>
      <w:r w:rsidRPr="00D37D19">
        <w:rPr>
          <w:spacing w:val="29"/>
          <w:sz w:val="28"/>
        </w:rPr>
        <w:t xml:space="preserve"> </w:t>
      </w:r>
      <w:r w:rsidRPr="00D37D19">
        <w:rPr>
          <w:sz w:val="28"/>
        </w:rPr>
        <w:t>связанные</w:t>
      </w:r>
      <w:r w:rsidRPr="00D37D19">
        <w:rPr>
          <w:spacing w:val="30"/>
          <w:sz w:val="28"/>
        </w:rPr>
        <w:t xml:space="preserve"> </w:t>
      </w:r>
      <w:r w:rsidRPr="00D37D19">
        <w:rPr>
          <w:sz w:val="28"/>
        </w:rPr>
        <w:t>с</w:t>
      </w:r>
      <w:r w:rsidRPr="00D37D19">
        <w:rPr>
          <w:spacing w:val="28"/>
          <w:sz w:val="28"/>
        </w:rPr>
        <w:t xml:space="preserve"> </w:t>
      </w:r>
      <w:r w:rsidRPr="00D37D19">
        <w:rPr>
          <w:sz w:val="28"/>
        </w:rPr>
        <w:t>обеспечением</w:t>
      </w:r>
      <w:r w:rsidRPr="00D37D19">
        <w:rPr>
          <w:spacing w:val="27"/>
          <w:sz w:val="28"/>
        </w:rPr>
        <w:t xml:space="preserve"> </w:t>
      </w:r>
      <w:r w:rsidRPr="00D37D19">
        <w:rPr>
          <w:sz w:val="28"/>
        </w:rPr>
        <w:t>платежных</w:t>
      </w:r>
      <w:r w:rsidRPr="00D37D19">
        <w:rPr>
          <w:spacing w:val="-67"/>
          <w:sz w:val="28"/>
        </w:rPr>
        <w:t xml:space="preserve"> </w:t>
      </w:r>
      <w:r w:rsidRPr="00D37D19">
        <w:rPr>
          <w:sz w:val="28"/>
        </w:rPr>
        <w:t>услуг</w:t>
      </w:r>
      <w:r w:rsidRPr="00D37D19">
        <w:rPr>
          <w:spacing w:val="-1"/>
          <w:sz w:val="28"/>
        </w:rPr>
        <w:t xml:space="preserve"> </w:t>
      </w:r>
      <w:r w:rsidRPr="00D37D19">
        <w:rPr>
          <w:sz w:val="28"/>
        </w:rPr>
        <w:t>в</w:t>
      </w:r>
      <w:r w:rsidRPr="00D37D19">
        <w:rPr>
          <w:spacing w:val="-2"/>
          <w:sz w:val="28"/>
        </w:rPr>
        <w:t xml:space="preserve"> </w:t>
      </w:r>
      <w:r w:rsidRPr="00D37D19">
        <w:rPr>
          <w:sz w:val="28"/>
        </w:rPr>
        <w:t>России.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w:t>
      </w:r>
      <w:r w:rsidRPr="00D37D19">
        <w:rPr>
          <w:spacing w:val="-4"/>
          <w:sz w:val="28"/>
        </w:rPr>
        <w:t xml:space="preserve"> </w:t>
      </w:r>
      <w:r w:rsidRPr="00D37D19">
        <w:rPr>
          <w:sz w:val="28"/>
        </w:rPr>
        <w:t>распределенного</w:t>
      </w:r>
      <w:r w:rsidRPr="00D37D19">
        <w:rPr>
          <w:spacing w:val="-2"/>
          <w:sz w:val="28"/>
        </w:rPr>
        <w:t xml:space="preserve"> </w:t>
      </w:r>
      <w:r w:rsidRPr="00D37D19">
        <w:rPr>
          <w:sz w:val="28"/>
        </w:rPr>
        <w:t>реестра</w:t>
      </w:r>
      <w:r w:rsidRPr="00D37D19">
        <w:rPr>
          <w:spacing w:val="-4"/>
          <w:sz w:val="28"/>
        </w:rPr>
        <w:t xml:space="preserve"> </w:t>
      </w:r>
      <w:r w:rsidRPr="00D37D19">
        <w:rPr>
          <w:sz w:val="28"/>
        </w:rPr>
        <w:t>в</w:t>
      </w:r>
      <w:r w:rsidRPr="00D37D19">
        <w:rPr>
          <w:spacing w:val="-4"/>
          <w:sz w:val="28"/>
        </w:rPr>
        <w:t xml:space="preserve"> </w:t>
      </w:r>
      <w:r w:rsidRPr="00D37D19">
        <w:rPr>
          <w:sz w:val="28"/>
        </w:rPr>
        <w:t>платежной</w:t>
      </w:r>
      <w:r w:rsidRPr="00D37D19">
        <w:rPr>
          <w:spacing w:val="-4"/>
          <w:sz w:val="28"/>
        </w:rPr>
        <w:t xml:space="preserve"> </w:t>
      </w:r>
      <w:r w:rsidRPr="00D37D19">
        <w:rPr>
          <w:sz w:val="28"/>
        </w:rPr>
        <w:t>индустрии.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w:t>
      </w:r>
      <w:r w:rsidRPr="00D37D19">
        <w:rPr>
          <w:spacing w:val="-3"/>
          <w:sz w:val="28"/>
        </w:rPr>
        <w:t xml:space="preserve"> </w:t>
      </w:r>
      <w:r w:rsidRPr="00D37D19">
        <w:rPr>
          <w:sz w:val="28"/>
        </w:rPr>
        <w:t>оборота</w:t>
      </w:r>
      <w:r w:rsidRPr="00D37D19">
        <w:rPr>
          <w:spacing w:val="-6"/>
          <w:sz w:val="28"/>
        </w:rPr>
        <w:t xml:space="preserve"> </w:t>
      </w:r>
      <w:r w:rsidRPr="00D37D19">
        <w:rPr>
          <w:sz w:val="28"/>
        </w:rPr>
        <w:t>криптовалют</w:t>
      </w:r>
      <w:r w:rsidRPr="00D37D19">
        <w:rPr>
          <w:spacing w:val="-4"/>
          <w:sz w:val="28"/>
        </w:rPr>
        <w:t xml:space="preserve"> </w:t>
      </w:r>
      <w:r w:rsidRPr="00D37D19">
        <w:rPr>
          <w:sz w:val="28"/>
        </w:rPr>
        <w:t>в</w:t>
      </w:r>
      <w:r w:rsidRPr="00D37D19">
        <w:rPr>
          <w:spacing w:val="-5"/>
          <w:sz w:val="28"/>
        </w:rPr>
        <w:t xml:space="preserve"> </w:t>
      </w:r>
      <w:r w:rsidRPr="00D37D19">
        <w:rPr>
          <w:sz w:val="28"/>
        </w:rPr>
        <w:t>платежной</w:t>
      </w:r>
      <w:r w:rsidRPr="00D37D19">
        <w:rPr>
          <w:spacing w:val="-5"/>
          <w:sz w:val="28"/>
        </w:rPr>
        <w:t xml:space="preserve"> </w:t>
      </w:r>
      <w:r w:rsidRPr="00D37D19">
        <w:rPr>
          <w:sz w:val="28"/>
        </w:rPr>
        <w:t>индустрии.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Технология</w:t>
      </w:r>
      <w:r w:rsidRPr="00D37D19">
        <w:rPr>
          <w:spacing w:val="-6"/>
          <w:sz w:val="28"/>
        </w:rPr>
        <w:t xml:space="preserve"> </w:t>
      </w:r>
      <w:r w:rsidRPr="00D37D19">
        <w:rPr>
          <w:sz w:val="28"/>
        </w:rPr>
        <w:t>открытых</w:t>
      </w:r>
      <w:r w:rsidRPr="00D37D19">
        <w:rPr>
          <w:spacing w:val="-6"/>
          <w:sz w:val="28"/>
        </w:rPr>
        <w:t xml:space="preserve"> </w:t>
      </w:r>
      <w:r w:rsidRPr="00D37D19">
        <w:rPr>
          <w:sz w:val="28"/>
        </w:rPr>
        <w:t>интерфейсов</w:t>
      </w:r>
      <w:r w:rsidRPr="00D37D19">
        <w:rPr>
          <w:spacing w:val="2"/>
          <w:sz w:val="28"/>
        </w:rPr>
        <w:t xml:space="preserve"> </w:t>
      </w:r>
      <w:r w:rsidRPr="00D37D19">
        <w:rPr>
          <w:sz w:val="28"/>
        </w:rPr>
        <w:t>в</w:t>
      </w:r>
      <w:r w:rsidRPr="00D37D19">
        <w:rPr>
          <w:spacing w:val="-5"/>
          <w:sz w:val="28"/>
        </w:rPr>
        <w:t xml:space="preserve"> </w:t>
      </w:r>
      <w:r w:rsidRPr="00D37D19">
        <w:rPr>
          <w:sz w:val="28"/>
        </w:rPr>
        <w:t>платежной</w:t>
      </w:r>
      <w:r w:rsidRPr="00D37D19">
        <w:rPr>
          <w:spacing w:val="-5"/>
          <w:sz w:val="28"/>
        </w:rPr>
        <w:t xml:space="preserve"> </w:t>
      </w:r>
      <w:r w:rsidRPr="00D37D19">
        <w:rPr>
          <w:sz w:val="28"/>
        </w:rPr>
        <w:t>индустрии.</w:t>
      </w:r>
    </w:p>
    <w:p w:rsidR="00866ED7" w:rsidRPr="00D37D19" w:rsidRDefault="00855DF4">
      <w:pPr>
        <w:pStyle w:val="afb"/>
        <w:numPr>
          <w:ilvl w:val="0"/>
          <w:numId w:val="2"/>
        </w:numPr>
        <w:tabs>
          <w:tab w:val="left" w:pos="1311"/>
          <w:tab w:val="left" w:pos="1312"/>
        </w:tabs>
        <w:spacing w:line="360" w:lineRule="auto"/>
        <w:ind w:left="0" w:firstLine="709"/>
        <w:jc w:val="both"/>
        <w:rPr>
          <w:sz w:val="28"/>
        </w:rPr>
      </w:pPr>
      <w:r w:rsidRPr="00D37D19">
        <w:rPr>
          <w:sz w:val="28"/>
        </w:rPr>
        <w:t>Технологии</w:t>
      </w:r>
      <w:r w:rsidRPr="00D37D19">
        <w:rPr>
          <w:spacing w:val="-7"/>
          <w:sz w:val="28"/>
        </w:rPr>
        <w:t xml:space="preserve"> </w:t>
      </w:r>
      <w:r w:rsidRPr="00D37D19">
        <w:rPr>
          <w:sz w:val="28"/>
        </w:rPr>
        <w:t>биометрической</w:t>
      </w:r>
      <w:r w:rsidRPr="00D37D19">
        <w:rPr>
          <w:spacing w:val="-4"/>
          <w:sz w:val="28"/>
        </w:rPr>
        <w:t xml:space="preserve"> </w:t>
      </w:r>
      <w:r w:rsidRPr="00D37D19">
        <w:rPr>
          <w:sz w:val="28"/>
        </w:rPr>
        <w:t>идентификации</w:t>
      </w:r>
      <w:r w:rsidRPr="00D37D19">
        <w:rPr>
          <w:spacing w:val="-4"/>
          <w:sz w:val="28"/>
        </w:rPr>
        <w:t xml:space="preserve"> </w:t>
      </w:r>
      <w:r w:rsidRPr="00D37D19">
        <w:rPr>
          <w:sz w:val="28"/>
        </w:rPr>
        <w:t>в</w:t>
      </w:r>
      <w:r w:rsidRPr="00D37D19">
        <w:rPr>
          <w:spacing w:val="-4"/>
          <w:sz w:val="28"/>
        </w:rPr>
        <w:t xml:space="preserve"> </w:t>
      </w:r>
      <w:r w:rsidRPr="00D37D19">
        <w:rPr>
          <w:sz w:val="28"/>
        </w:rPr>
        <w:t>платежной</w:t>
      </w:r>
      <w:r w:rsidRPr="00D37D19">
        <w:rPr>
          <w:spacing w:val="-7"/>
          <w:sz w:val="28"/>
        </w:rPr>
        <w:t xml:space="preserve"> </w:t>
      </w:r>
      <w:r w:rsidRPr="00D37D19">
        <w:rPr>
          <w:sz w:val="28"/>
        </w:rPr>
        <w:t>индустрии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 машинного обучения и больших данных в платежной вещей</w:t>
      </w:r>
      <w:r w:rsidRPr="00D37D19">
        <w:rPr>
          <w:spacing w:val="-67"/>
          <w:sz w:val="28"/>
        </w:rPr>
        <w:t xml:space="preserve"> </w:t>
      </w:r>
      <w:r w:rsidRPr="00D37D19">
        <w:rPr>
          <w:sz w:val="28"/>
        </w:rPr>
        <w:t>в</w:t>
      </w:r>
      <w:r w:rsidRPr="00D37D19">
        <w:rPr>
          <w:spacing w:val="-3"/>
          <w:sz w:val="28"/>
        </w:rPr>
        <w:t xml:space="preserve"> </w:t>
      </w:r>
      <w:r w:rsidRPr="00D37D19">
        <w:rPr>
          <w:sz w:val="28"/>
        </w:rPr>
        <w:t>платежной индустрии.</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w:t>
      </w:r>
      <w:r w:rsidRPr="00D37D19">
        <w:rPr>
          <w:spacing w:val="-4"/>
          <w:sz w:val="28"/>
        </w:rPr>
        <w:t xml:space="preserve"> </w:t>
      </w:r>
      <w:r w:rsidRPr="00D37D19">
        <w:rPr>
          <w:sz w:val="28"/>
        </w:rPr>
        <w:t>маркетплейсов.</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w:t>
      </w:r>
      <w:r w:rsidRPr="00D37D19">
        <w:rPr>
          <w:spacing w:val="-3"/>
          <w:sz w:val="28"/>
        </w:rPr>
        <w:t xml:space="preserve"> </w:t>
      </w:r>
      <w:r w:rsidRPr="00D37D19">
        <w:rPr>
          <w:sz w:val="28"/>
        </w:rPr>
        <w:t>выставления</w:t>
      </w:r>
      <w:r w:rsidRPr="00D37D19">
        <w:rPr>
          <w:spacing w:val="-3"/>
          <w:sz w:val="28"/>
        </w:rPr>
        <w:t xml:space="preserve"> </w:t>
      </w:r>
      <w:r w:rsidRPr="00D37D19">
        <w:rPr>
          <w:sz w:val="28"/>
        </w:rPr>
        <w:t>и</w:t>
      </w:r>
      <w:r w:rsidRPr="00D37D19">
        <w:rPr>
          <w:spacing w:val="-5"/>
          <w:sz w:val="28"/>
        </w:rPr>
        <w:t xml:space="preserve"> </w:t>
      </w:r>
      <w:r w:rsidRPr="00D37D19">
        <w:rPr>
          <w:sz w:val="28"/>
        </w:rPr>
        <w:t>оплаты</w:t>
      </w:r>
      <w:r w:rsidRPr="00D37D19">
        <w:rPr>
          <w:spacing w:val="-2"/>
          <w:sz w:val="28"/>
        </w:rPr>
        <w:t xml:space="preserve"> </w:t>
      </w:r>
      <w:r w:rsidRPr="00D37D19">
        <w:rPr>
          <w:sz w:val="28"/>
        </w:rPr>
        <w:t>электронных</w:t>
      </w:r>
      <w:r w:rsidRPr="00D37D19">
        <w:rPr>
          <w:spacing w:val="-2"/>
          <w:sz w:val="28"/>
        </w:rPr>
        <w:t xml:space="preserve"> </w:t>
      </w:r>
      <w:r w:rsidRPr="00D37D19">
        <w:rPr>
          <w:sz w:val="28"/>
        </w:rPr>
        <w:t>счетов.</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w:t>
      </w:r>
      <w:r w:rsidRPr="00D37D19">
        <w:rPr>
          <w:spacing w:val="-4"/>
          <w:sz w:val="28"/>
        </w:rPr>
        <w:t xml:space="preserve"> </w:t>
      </w:r>
      <w:r w:rsidRPr="00D37D19">
        <w:rPr>
          <w:sz w:val="28"/>
        </w:rPr>
        <w:t>мгновенных</w:t>
      </w:r>
      <w:r w:rsidRPr="00D37D19">
        <w:rPr>
          <w:spacing w:val="-6"/>
          <w:sz w:val="28"/>
        </w:rPr>
        <w:t xml:space="preserve"> </w:t>
      </w:r>
      <w:r w:rsidRPr="00D37D19">
        <w:rPr>
          <w:sz w:val="28"/>
        </w:rPr>
        <w:t>платежей.</w:t>
      </w:r>
    </w:p>
    <w:p w:rsidR="00866ED7" w:rsidRPr="00D37D19" w:rsidRDefault="00855DF4">
      <w:pPr>
        <w:pStyle w:val="afb"/>
        <w:numPr>
          <w:ilvl w:val="0"/>
          <w:numId w:val="2"/>
        </w:numPr>
        <w:tabs>
          <w:tab w:val="left" w:pos="1241"/>
          <w:tab w:val="left" w:pos="1242"/>
        </w:tabs>
        <w:spacing w:line="360" w:lineRule="auto"/>
        <w:ind w:left="0" w:firstLine="709"/>
        <w:jc w:val="both"/>
        <w:rPr>
          <w:sz w:val="28"/>
        </w:rPr>
      </w:pPr>
      <w:r w:rsidRPr="00D37D19">
        <w:rPr>
          <w:sz w:val="28"/>
        </w:rPr>
        <w:t>Технологии</w:t>
      </w:r>
      <w:r w:rsidRPr="00D37D19">
        <w:rPr>
          <w:spacing w:val="-3"/>
          <w:sz w:val="28"/>
        </w:rPr>
        <w:t xml:space="preserve"> </w:t>
      </w:r>
      <w:r w:rsidRPr="00D37D19">
        <w:rPr>
          <w:sz w:val="28"/>
        </w:rPr>
        <w:t>перевода</w:t>
      </w:r>
      <w:r w:rsidRPr="00D37D19">
        <w:rPr>
          <w:spacing w:val="-2"/>
          <w:sz w:val="28"/>
        </w:rPr>
        <w:t xml:space="preserve"> </w:t>
      </w:r>
      <w:r w:rsidRPr="00D37D19">
        <w:rPr>
          <w:sz w:val="28"/>
        </w:rPr>
        <w:t>криптовалют</w:t>
      </w:r>
      <w:r w:rsidRPr="00D37D19">
        <w:rPr>
          <w:spacing w:val="-3"/>
          <w:sz w:val="28"/>
        </w:rPr>
        <w:t xml:space="preserve"> </w:t>
      </w:r>
      <w:r w:rsidRPr="00D37D19">
        <w:rPr>
          <w:sz w:val="28"/>
        </w:rPr>
        <w:t>и</w:t>
      </w:r>
      <w:r w:rsidRPr="00D37D19">
        <w:rPr>
          <w:spacing w:val="-2"/>
          <w:sz w:val="28"/>
        </w:rPr>
        <w:t xml:space="preserve"> </w:t>
      </w:r>
      <w:r w:rsidRPr="00D37D19">
        <w:rPr>
          <w:sz w:val="28"/>
        </w:rPr>
        <w:t>др.</w:t>
      </w:r>
      <w:bookmarkEnd w:id="42"/>
      <w:bookmarkEnd w:id="43"/>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66ED7">
      <w:pPr>
        <w:spacing w:line="360" w:lineRule="auto"/>
        <w:ind w:firstLine="709"/>
        <w:rPr>
          <w:b/>
          <w:bCs/>
          <w:color w:val="00B050"/>
          <w:sz w:val="28"/>
          <w:szCs w:val="28"/>
        </w:rPr>
      </w:pPr>
    </w:p>
    <w:p w:rsidR="00866ED7" w:rsidRPr="00D37D19" w:rsidRDefault="00855DF4">
      <w:pPr>
        <w:spacing w:line="360" w:lineRule="auto"/>
        <w:ind w:firstLine="709"/>
        <w:rPr>
          <w:b/>
          <w:bCs/>
          <w:sz w:val="28"/>
          <w:szCs w:val="28"/>
        </w:rPr>
      </w:pPr>
      <w:r w:rsidRPr="00D37D19">
        <w:rPr>
          <w:b/>
          <w:bCs/>
          <w:sz w:val="28"/>
          <w:szCs w:val="28"/>
        </w:rPr>
        <w:lastRenderedPageBreak/>
        <w:t xml:space="preserve">Пример экзаменационного билета </w:t>
      </w:r>
    </w:p>
    <w:p w:rsidR="00866ED7" w:rsidRPr="00D37D19" w:rsidRDefault="00855DF4">
      <w:pPr>
        <w:ind w:left="1243"/>
        <w:rPr>
          <w:b/>
          <w:color w:val="000000"/>
        </w:rPr>
      </w:pPr>
      <w:r w:rsidRPr="00D37D19">
        <w:rPr>
          <w:b/>
          <w:color w:val="000000"/>
        </w:rPr>
        <w:t>Федеральное государственное образовательное бюджетное учреждение</w:t>
      </w:r>
    </w:p>
    <w:p w:rsidR="00866ED7" w:rsidRPr="00D37D19" w:rsidRDefault="00855DF4">
      <w:pPr>
        <w:ind w:left="3922"/>
        <w:rPr>
          <w:b/>
          <w:color w:val="000000"/>
        </w:rPr>
      </w:pPr>
      <w:r w:rsidRPr="00D37D19">
        <w:rPr>
          <w:b/>
          <w:color w:val="000000"/>
        </w:rPr>
        <w:t>высшего образования</w:t>
      </w:r>
    </w:p>
    <w:p w:rsidR="00866ED7" w:rsidRPr="00D37D19" w:rsidRDefault="00855DF4">
      <w:pPr>
        <w:ind w:left="1747" w:right="1042"/>
        <w:jc w:val="center"/>
        <w:rPr>
          <w:b/>
          <w:bCs/>
          <w:color w:val="000000"/>
        </w:rPr>
      </w:pPr>
      <w:r w:rsidRPr="00D37D19">
        <w:rPr>
          <w:b/>
          <w:color w:val="000000"/>
        </w:rPr>
        <w:t xml:space="preserve">«ФИНАНСОВЫЙ УНИВЕРСИТЕТ ПРИ </w:t>
      </w:r>
      <w:r w:rsidRPr="00D37D19">
        <w:rPr>
          <w:b/>
          <w:bCs/>
          <w:color w:val="000000"/>
        </w:rPr>
        <w:t>ПРАВИТЕЛЬСТВЕ</w:t>
      </w:r>
      <w:r w:rsidRPr="00D37D19">
        <w:rPr>
          <w:bCs/>
          <w:color w:val="000000"/>
        </w:rPr>
        <w:t xml:space="preserve"> </w:t>
      </w:r>
      <w:r w:rsidRPr="00D37D19">
        <w:rPr>
          <w:b/>
          <w:color w:val="000000"/>
        </w:rPr>
        <w:t xml:space="preserve">РОССИЙСКОЙ ФЕДЕРАЦИИ» (Финансовый </w:t>
      </w:r>
      <w:r w:rsidRPr="00D37D19">
        <w:rPr>
          <w:b/>
          <w:bCs/>
          <w:color w:val="000000"/>
        </w:rPr>
        <w:t>университет)</w:t>
      </w:r>
    </w:p>
    <w:p w:rsidR="00866ED7" w:rsidRPr="00D37D19" w:rsidRDefault="00866ED7">
      <w:pPr>
        <w:ind w:left="1747" w:right="1042"/>
        <w:jc w:val="center"/>
        <w:rPr>
          <w:bCs/>
          <w:color w:val="000000"/>
        </w:rPr>
      </w:pPr>
    </w:p>
    <w:p w:rsidR="00866ED7" w:rsidRPr="00D37D19" w:rsidRDefault="00855DF4">
      <w:pPr>
        <w:tabs>
          <w:tab w:val="left" w:leader="underscore" w:pos="9312"/>
        </w:tabs>
        <w:rPr>
          <w:color w:val="000000"/>
        </w:rPr>
      </w:pPr>
      <w:r w:rsidRPr="00D37D19">
        <w:rPr>
          <w:color w:val="000000"/>
        </w:rPr>
        <w:t>Кафедра банковского дела и монетарного регулирования</w:t>
      </w:r>
    </w:p>
    <w:p w:rsidR="00866ED7" w:rsidRPr="00D37D19" w:rsidRDefault="00855DF4">
      <w:pPr>
        <w:jc w:val="both"/>
        <w:rPr>
          <w:sz w:val="28"/>
          <w:szCs w:val="28"/>
        </w:rPr>
      </w:pPr>
      <w:r w:rsidRPr="00D37D19">
        <w:rPr>
          <w:color w:val="000000"/>
        </w:rPr>
        <w:t>Дисциплина «Новации в развитии национальной платежной системы»</w:t>
      </w:r>
    </w:p>
    <w:p w:rsidR="00866ED7" w:rsidRPr="00D37D19" w:rsidRDefault="00855DF4">
      <w:pPr>
        <w:tabs>
          <w:tab w:val="left" w:leader="underscore" w:pos="6158"/>
          <w:tab w:val="left" w:leader="underscore" w:pos="9298"/>
        </w:tabs>
        <w:rPr>
          <w:color w:val="000000"/>
        </w:rPr>
      </w:pPr>
      <w:r w:rsidRPr="00D37D19">
        <w:rPr>
          <w:color w:val="000000"/>
        </w:rPr>
        <w:t>Финансовый факультет</w:t>
      </w:r>
    </w:p>
    <w:p w:rsidR="00866ED7" w:rsidRPr="00D37D19" w:rsidRDefault="00855DF4">
      <w:pPr>
        <w:tabs>
          <w:tab w:val="left" w:leader="underscore" w:pos="6158"/>
          <w:tab w:val="left" w:leader="underscore" w:pos="9298"/>
        </w:tabs>
        <w:rPr>
          <w:color w:val="000000"/>
        </w:rPr>
      </w:pPr>
      <w:r w:rsidRPr="00D37D19">
        <w:rPr>
          <w:color w:val="000000"/>
        </w:rPr>
        <w:t xml:space="preserve">Форма обучения очная                                Семестр </w:t>
      </w:r>
    </w:p>
    <w:p w:rsidR="00866ED7" w:rsidRPr="00D37D19" w:rsidRDefault="00855DF4">
      <w:pPr>
        <w:tabs>
          <w:tab w:val="left" w:leader="underscore" w:pos="6158"/>
          <w:tab w:val="left" w:leader="underscore" w:pos="9298"/>
        </w:tabs>
        <w:rPr>
          <w:color w:val="000000"/>
        </w:rPr>
      </w:pPr>
      <w:r w:rsidRPr="00D37D19">
        <w:rPr>
          <w:color w:val="000000"/>
        </w:rPr>
        <w:t>Направление подготовки 38.03.01 – Экономика</w:t>
      </w:r>
    </w:p>
    <w:p w:rsidR="00866ED7" w:rsidRPr="00D37D19" w:rsidRDefault="00855DF4">
      <w:pPr>
        <w:tabs>
          <w:tab w:val="left" w:leader="underscore" w:pos="6158"/>
          <w:tab w:val="left" w:leader="underscore" w:pos="9298"/>
        </w:tabs>
        <w:rPr>
          <w:sz w:val="28"/>
          <w:szCs w:val="28"/>
        </w:rPr>
      </w:pPr>
      <w:r w:rsidRPr="00D37D19">
        <w:rPr>
          <w:color w:val="000000"/>
        </w:rPr>
        <w:t xml:space="preserve">Профиль </w:t>
      </w:r>
    </w:p>
    <w:p w:rsidR="00866ED7" w:rsidRPr="00D37D19" w:rsidRDefault="00855DF4">
      <w:pPr>
        <w:tabs>
          <w:tab w:val="left" w:leader="underscore" w:pos="6158"/>
          <w:tab w:val="left" w:leader="underscore" w:pos="9298"/>
        </w:tabs>
        <w:rPr>
          <w:color w:val="000000"/>
        </w:rPr>
      </w:pPr>
      <w:r w:rsidRPr="00D37D19">
        <w:rPr>
          <w:color w:val="000000"/>
        </w:rPr>
        <w:t xml:space="preserve">Учебная группа </w:t>
      </w:r>
    </w:p>
    <w:p w:rsidR="00866ED7" w:rsidRPr="00D37D19" w:rsidRDefault="00866ED7">
      <w:pPr>
        <w:ind w:left="2818"/>
        <w:rPr>
          <w:b/>
          <w:color w:val="000000"/>
          <w:sz w:val="28"/>
          <w:szCs w:val="28"/>
        </w:rPr>
      </w:pPr>
    </w:p>
    <w:p w:rsidR="00866ED7" w:rsidRPr="00D37D19" w:rsidRDefault="00855DF4">
      <w:pPr>
        <w:ind w:left="2818"/>
        <w:rPr>
          <w:b/>
          <w:color w:val="000000"/>
          <w:sz w:val="28"/>
          <w:szCs w:val="28"/>
        </w:rPr>
      </w:pPr>
      <w:r w:rsidRPr="00D37D19">
        <w:rPr>
          <w:b/>
          <w:color w:val="000000"/>
          <w:sz w:val="28"/>
          <w:szCs w:val="28"/>
        </w:rPr>
        <w:t>ЭКЗАМЕНАЦИОННЫЙ БИЛЕТ № 5</w:t>
      </w:r>
    </w:p>
    <w:p w:rsidR="00866ED7" w:rsidRPr="00D37D19" w:rsidRDefault="00866ED7">
      <w:pPr>
        <w:ind w:left="2818"/>
        <w:rPr>
          <w:b/>
          <w:color w:val="000000"/>
          <w:sz w:val="28"/>
          <w:szCs w:val="28"/>
        </w:rPr>
      </w:pPr>
    </w:p>
    <w:p w:rsidR="00866ED7" w:rsidRPr="00D37D19" w:rsidRDefault="00855DF4">
      <w:pPr>
        <w:jc w:val="both"/>
        <w:rPr>
          <w:b/>
          <w:color w:val="000000"/>
        </w:rPr>
      </w:pPr>
      <w:r w:rsidRPr="00D37D19">
        <w:rPr>
          <w:b/>
          <w:color w:val="000000"/>
        </w:rPr>
        <w:t xml:space="preserve">ЗАДАНИЕ 1. Дайте развернутый ответ на теоретический вопрос (максимум 20 баллов). </w:t>
      </w:r>
    </w:p>
    <w:p w:rsidR="00866ED7" w:rsidRPr="00D37D19" w:rsidRDefault="00855DF4">
      <w:pPr>
        <w:contextualSpacing/>
        <w:jc w:val="both"/>
        <w:rPr>
          <w:rFonts w:eastAsia="Calibri"/>
          <w:lang w:val="x-none" w:eastAsia="en-US"/>
        </w:rPr>
      </w:pPr>
      <w:r w:rsidRPr="00D37D19">
        <w:rPr>
          <w:rFonts w:eastAsia="Calibri"/>
          <w:lang w:val="x-none" w:eastAsia="en-US"/>
        </w:rPr>
        <w:t>Разделите понятия электронных денежных средств и электронных средств платежа. Назовите основные признаки ЭДС и ЭСП. Приведите классификацию ЭСП.</w:t>
      </w:r>
    </w:p>
    <w:p w:rsidR="00866ED7" w:rsidRPr="00D37D19" w:rsidRDefault="00866ED7">
      <w:pPr>
        <w:jc w:val="both"/>
        <w:rPr>
          <w:b/>
          <w:color w:val="000000"/>
        </w:rPr>
      </w:pPr>
    </w:p>
    <w:p w:rsidR="00866ED7" w:rsidRPr="00D37D19" w:rsidRDefault="00855DF4">
      <w:pPr>
        <w:jc w:val="both"/>
        <w:rPr>
          <w:sz w:val="28"/>
          <w:szCs w:val="28"/>
        </w:rPr>
      </w:pPr>
      <w:r w:rsidRPr="00D37D19">
        <w:rPr>
          <w:b/>
        </w:rPr>
        <w:t>ЗАДАНИЕ 2. Дайте развернутый ответ на теоретический вопрос (максимум 20 баллов):</w:t>
      </w:r>
    </w:p>
    <w:p w:rsidR="00866ED7" w:rsidRPr="00D37D19" w:rsidRDefault="00855DF4">
      <w:pPr>
        <w:jc w:val="both"/>
        <w:rPr>
          <w:b/>
          <w:bCs/>
        </w:rPr>
      </w:pPr>
      <w:r w:rsidRPr="00D37D19">
        <w:t xml:space="preserve">Банк зарегистрировался в Банке России в статусе оператора платежной системы и организовал денежные переводы в рамках своей платежной системы. Со временем появилась необходимость внести изменения в правила платежной системы. Банк внес изменения, но не уведомил об этом Банк России. Более того, новую редакцию правил платежной системы Банк не разместил на своем официальном сайте. </w:t>
      </w:r>
      <w:r w:rsidRPr="00D37D19">
        <w:rPr>
          <w:i/>
        </w:rPr>
        <w:t xml:space="preserve">Вопросы: </w:t>
      </w:r>
      <w:r w:rsidRPr="00D37D19">
        <w:t>Каков порядок изменения правил платежной системы? Имеет ли оператор системы право не размещать правила в открытом доступе? Какие документы и сведения оператор должен размещать в открытом доступе?</w:t>
      </w:r>
    </w:p>
    <w:p w:rsidR="00866ED7" w:rsidRPr="00D37D19" w:rsidRDefault="00866ED7">
      <w:pPr>
        <w:jc w:val="both"/>
        <w:rPr>
          <w:b/>
        </w:rPr>
      </w:pPr>
    </w:p>
    <w:p w:rsidR="00866ED7" w:rsidRPr="00D37D19" w:rsidRDefault="00855DF4">
      <w:pPr>
        <w:jc w:val="both"/>
        <w:rPr>
          <w:b/>
          <w:color w:val="000000"/>
          <w:sz w:val="28"/>
          <w:szCs w:val="28"/>
        </w:rPr>
      </w:pPr>
      <w:r w:rsidRPr="00D37D19">
        <w:rPr>
          <w:b/>
          <w:bCs/>
          <w:color w:val="000000"/>
          <w:sz w:val="28"/>
          <w:szCs w:val="28"/>
        </w:rPr>
        <w:t>ЗАДАНИЕ 3. Выполните практико-ориентированное задание (максимум 20 баллов):</w:t>
      </w:r>
      <w:r w:rsidRPr="00D37D19">
        <w:rPr>
          <w:b/>
          <w:color w:val="000000"/>
          <w:sz w:val="28"/>
          <w:szCs w:val="28"/>
        </w:rPr>
        <w:t xml:space="preserve"> </w:t>
      </w:r>
    </w:p>
    <w:p w:rsidR="00866ED7" w:rsidRPr="00D37D19" w:rsidRDefault="00855DF4">
      <w:pPr>
        <w:jc w:val="both"/>
        <w:rPr>
          <w:bCs/>
          <w:iCs/>
        </w:rPr>
      </w:pPr>
      <w:r w:rsidRPr="00D37D19">
        <w:rPr>
          <w:bCs/>
          <w:iCs/>
        </w:rPr>
        <w:t>При обеспечении целостности блокчейнов наряду с принципом доказательства работы стали использовать принципы доказательства доли участия (proof-of-stake или PoS), доказательства активности (комбинация PoW и PoS), доказательства ресурсов (proof-of-capacity), доказательства хранения (proof-of-storage) и др. Охарактеризуйте каждый из этих способов, сравните их достоинства и недостатки.</w:t>
      </w:r>
    </w:p>
    <w:p w:rsidR="00866ED7" w:rsidRPr="00D37D19" w:rsidRDefault="00855DF4">
      <w:pPr>
        <w:rPr>
          <w:color w:val="000000"/>
        </w:rPr>
      </w:pPr>
      <w:r w:rsidRPr="00D37D19">
        <w:rPr>
          <w:color w:val="000000"/>
          <w:position w:val="3"/>
        </w:rPr>
        <w:t>Подготовил:                                                                                                   С.В. Криворучко</w:t>
      </w:r>
    </w:p>
    <w:p w:rsidR="00866ED7" w:rsidRPr="00D37D19" w:rsidRDefault="00866ED7">
      <w:pPr>
        <w:rPr>
          <w:color w:val="000000"/>
        </w:rPr>
      </w:pPr>
    </w:p>
    <w:p w:rsidR="00866ED7" w:rsidRPr="00D37D19" w:rsidRDefault="00855DF4">
      <w:pPr>
        <w:rPr>
          <w:color w:val="000000"/>
        </w:rPr>
      </w:pPr>
      <w:r w:rsidRPr="00D37D19">
        <w:rPr>
          <w:color w:val="000000"/>
          <w:position w:val="3"/>
        </w:rPr>
        <w:t>Утверждаю:</w:t>
      </w:r>
    </w:p>
    <w:p w:rsidR="00866ED7" w:rsidRPr="00D37D19" w:rsidRDefault="00866ED7">
      <w:pPr>
        <w:rPr>
          <w:color w:val="000000"/>
        </w:rPr>
      </w:pPr>
    </w:p>
    <w:p w:rsidR="00866ED7" w:rsidRPr="00D37D19" w:rsidRDefault="00855DF4">
      <w:pPr>
        <w:rPr>
          <w:color w:val="000000"/>
        </w:rPr>
      </w:pPr>
      <w:r w:rsidRPr="00D37D19">
        <w:rPr>
          <w:color w:val="000000"/>
          <w:position w:val="3"/>
        </w:rPr>
        <w:t>Заведующий Кафедрой</w:t>
      </w:r>
    </w:p>
    <w:p w:rsidR="00866ED7" w:rsidRPr="00D37D19" w:rsidRDefault="00855DF4">
      <w:pPr>
        <w:rPr>
          <w:color w:val="000000"/>
        </w:rPr>
      </w:pPr>
      <w:r w:rsidRPr="00D37D19">
        <w:rPr>
          <w:color w:val="000000"/>
          <w:position w:val="3"/>
        </w:rPr>
        <w:t xml:space="preserve">банковского дела и </w:t>
      </w:r>
    </w:p>
    <w:p w:rsidR="00866ED7" w:rsidRPr="00D37D19" w:rsidRDefault="00855DF4">
      <w:pPr>
        <w:rPr>
          <w:color w:val="000000"/>
        </w:rPr>
      </w:pPr>
      <w:r w:rsidRPr="00D37D19">
        <w:rPr>
          <w:color w:val="000000"/>
          <w:position w:val="3"/>
        </w:rPr>
        <w:t xml:space="preserve">монетарного регулирования    </w:t>
      </w:r>
    </w:p>
    <w:p w:rsidR="00866ED7" w:rsidRPr="00D37D19" w:rsidRDefault="00855DF4">
      <w:pPr>
        <w:rPr>
          <w:color w:val="000000"/>
        </w:rPr>
      </w:pPr>
      <w:r w:rsidRPr="00D37D19">
        <w:rPr>
          <w:color w:val="000000"/>
          <w:position w:val="3"/>
        </w:rPr>
        <w:t xml:space="preserve">Финансового факультета                                                 </w:t>
      </w:r>
      <w:r w:rsidRPr="00D37D19">
        <w:rPr>
          <w:color w:val="000000"/>
          <w:position w:val="3"/>
        </w:rPr>
        <w:tab/>
      </w:r>
      <w:r w:rsidRPr="00D37D19">
        <w:rPr>
          <w:color w:val="000000"/>
          <w:position w:val="3"/>
        </w:rPr>
        <w:tab/>
        <w:t xml:space="preserve">             М.А. Абрамова </w:t>
      </w:r>
    </w:p>
    <w:p w:rsidR="00866ED7" w:rsidRPr="00D37D19" w:rsidRDefault="00866ED7">
      <w:pPr>
        <w:rPr>
          <w:iCs/>
        </w:rPr>
      </w:pPr>
    </w:p>
    <w:p w:rsidR="00866ED7" w:rsidRPr="00D37D19" w:rsidRDefault="00866ED7">
      <w:pPr>
        <w:rPr>
          <w:iCs/>
        </w:rPr>
      </w:pPr>
    </w:p>
    <w:p w:rsidR="00866ED7" w:rsidRPr="00D37D19" w:rsidRDefault="00855DF4">
      <w:pPr>
        <w:spacing w:line="360" w:lineRule="auto"/>
        <w:ind w:firstLine="709"/>
        <w:rPr>
          <w:b/>
          <w:bCs/>
          <w:color w:val="00B050"/>
          <w:sz w:val="28"/>
          <w:szCs w:val="28"/>
        </w:rPr>
      </w:pPr>
      <w:r w:rsidRPr="00D37D19">
        <w:br w:type="page"/>
      </w:r>
    </w:p>
    <w:p w:rsidR="00866ED7" w:rsidRPr="00D37D19" w:rsidRDefault="00866ED7">
      <w:pPr>
        <w:spacing w:line="360" w:lineRule="auto"/>
        <w:ind w:firstLine="709"/>
        <w:rPr>
          <w:b/>
          <w:bCs/>
          <w:sz w:val="28"/>
          <w:szCs w:val="28"/>
        </w:rPr>
      </w:pPr>
    </w:p>
    <w:p w:rsidR="00866ED7" w:rsidRPr="00D37D19" w:rsidRDefault="00855DF4">
      <w:pPr>
        <w:tabs>
          <w:tab w:val="left" w:pos="142"/>
        </w:tabs>
        <w:ind w:firstLine="709"/>
        <w:jc w:val="center"/>
        <w:rPr>
          <w:b/>
          <w:bCs/>
          <w:sz w:val="28"/>
          <w:szCs w:val="28"/>
        </w:rPr>
      </w:pPr>
      <w:r w:rsidRPr="00D37D19">
        <w:rPr>
          <w:b/>
          <w:bCs/>
          <w:sz w:val="28"/>
          <w:szCs w:val="28"/>
        </w:rPr>
        <w:t>Примеры тестовых заданий</w:t>
      </w:r>
    </w:p>
    <w:p w:rsidR="00866ED7" w:rsidRPr="00D37D19" w:rsidRDefault="00866ED7">
      <w:pPr>
        <w:tabs>
          <w:tab w:val="left" w:pos="142"/>
        </w:tabs>
        <w:ind w:firstLine="709"/>
        <w:jc w:val="center"/>
        <w:rPr>
          <w:b/>
          <w:bCs/>
          <w:sz w:val="28"/>
          <w:szCs w:val="28"/>
        </w:rPr>
      </w:pPr>
    </w:p>
    <w:p w:rsidR="00866ED7" w:rsidRPr="00D37D19" w:rsidRDefault="00855DF4">
      <w:pPr>
        <w:tabs>
          <w:tab w:val="left" w:pos="142"/>
        </w:tabs>
        <w:ind w:firstLine="709"/>
        <w:jc w:val="center"/>
        <w:rPr>
          <w:rFonts w:eastAsia="MS Mincho"/>
          <w:b/>
          <w:sz w:val="28"/>
          <w:szCs w:val="28"/>
          <w:lang w:eastAsia="ja-JP"/>
        </w:rPr>
      </w:pPr>
      <w:r w:rsidRPr="00D37D19">
        <w:rPr>
          <w:rFonts w:eastAsia="MS Mincho"/>
          <w:b/>
          <w:sz w:val="28"/>
          <w:szCs w:val="28"/>
          <w:lang w:eastAsia="ja-JP"/>
        </w:rPr>
        <w:t>Определение какого понятия отсутствует в ФЗ «О национальной платежной системе»:</w:t>
      </w:r>
    </w:p>
    <w:p w:rsidR="00866ED7" w:rsidRPr="00D37D19" w:rsidRDefault="00855DF4">
      <w:pPr>
        <w:tabs>
          <w:tab w:val="left" w:pos="142"/>
        </w:tabs>
        <w:spacing w:line="360" w:lineRule="auto"/>
        <w:ind w:left="142" w:firstLine="142"/>
        <w:rPr>
          <w:rFonts w:eastAsia="MS Mincho"/>
          <w:sz w:val="28"/>
          <w:szCs w:val="28"/>
          <w:lang w:eastAsia="ja-JP"/>
        </w:rPr>
      </w:pPr>
      <w:r w:rsidRPr="00D37D19">
        <w:rPr>
          <w:rFonts w:eastAsia="MS Mincho"/>
          <w:sz w:val="28"/>
          <w:szCs w:val="28"/>
          <w:lang w:eastAsia="ja-JP"/>
        </w:rPr>
        <w:t xml:space="preserve"> - электронные деньги;</w:t>
      </w:r>
    </w:p>
    <w:p w:rsidR="00866ED7" w:rsidRPr="00D37D19" w:rsidRDefault="00855DF4">
      <w:pPr>
        <w:tabs>
          <w:tab w:val="left" w:pos="142"/>
        </w:tabs>
        <w:spacing w:line="360" w:lineRule="auto"/>
        <w:ind w:left="142" w:firstLine="142"/>
        <w:rPr>
          <w:rFonts w:eastAsia="MS Mincho"/>
          <w:sz w:val="28"/>
          <w:szCs w:val="28"/>
          <w:lang w:eastAsia="ja-JP"/>
        </w:rPr>
      </w:pPr>
      <w:r w:rsidRPr="00D37D19">
        <w:rPr>
          <w:rFonts w:eastAsia="MS Mincho"/>
          <w:sz w:val="28"/>
          <w:szCs w:val="28"/>
          <w:lang w:eastAsia="ja-JP"/>
        </w:rPr>
        <w:t>- электронное средство платежа;</w:t>
      </w:r>
    </w:p>
    <w:p w:rsidR="00866ED7" w:rsidRPr="00D37D19" w:rsidRDefault="00855DF4">
      <w:pPr>
        <w:tabs>
          <w:tab w:val="left" w:pos="142"/>
        </w:tabs>
        <w:spacing w:line="360" w:lineRule="auto"/>
        <w:ind w:left="142" w:firstLine="142"/>
        <w:rPr>
          <w:rFonts w:eastAsia="MS Mincho"/>
          <w:sz w:val="28"/>
          <w:szCs w:val="28"/>
          <w:lang w:eastAsia="ja-JP"/>
        </w:rPr>
      </w:pPr>
      <w:r w:rsidRPr="00D37D19">
        <w:rPr>
          <w:rFonts w:eastAsia="MS Mincho"/>
          <w:sz w:val="28"/>
          <w:szCs w:val="28"/>
          <w:lang w:eastAsia="ja-JP"/>
        </w:rPr>
        <w:t>- электронные денежные средства.</w:t>
      </w:r>
    </w:p>
    <w:p w:rsidR="00866ED7" w:rsidRPr="00D37D19" w:rsidRDefault="00855DF4">
      <w:pPr>
        <w:numPr>
          <w:ilvl w:val="0"/>
          <w:numId w:val="5"/>
        </w:numPr>
        <w:tabs>
          <w:tab w:val="left" w:pos="142"/>
        </w:tabs>
        <w:spacing w:after="160" w:line="360" w:lineRule="auto"/>
        <w:ind w:left="142" w:firstLine="142"/>
        <w:jc w:val="both"/>
        <w:rPr>
          <w:b/>
          <w:sz w:val="28"/>
          <w:szCs w:val="28"/>
        </w:rPr>
      </w:pPr>
      <w:r w:rsidRPr="00D37D19">
        <w:rPr>
          <w:b/>
          <w:sz w:val="28"/>
          <w:szCs w:val="28"/>
        </w:rPr>
        <w:t>Какая услуга не является платежной:</w:t>
      </w:r>
    </w:p>
    <w:p w:rsidR="00866ED7" w:rsidRPr="00D37D19" w:rsidRDefault="00855DF4">
      <w:pPr>
        <w:tabs>
          <w:tab w:val="left" w:pos="142"/>
        </w:tabs>
        <w:spacing w:line="360" w:lineRule="auto"/>
        <w:ind w:left="142" w:firstLine="142"/>
        <w:jc w:val="both"/>
        <w:rPr>
          <w:sz w:val="28"/>
          <w:szCs w:val="28"/>
        </w:rPr>
      </w:pPr>
      <w:r w:rsidRPr="00D37D19">
        <w:rPr>
          <w:sz w:val="28"/>
          <w:szCs w:val="28"/>
        </w:rPr>
        <w:t>- перевод денежных средств;</w:t>
      </w:r>
    </w:p>
    <w:p w:rsidR="00866ED7" w:rsidRPr="00D37D19" w:rsidRDefault="00855DF4">
      <w:pPr>
        <w:tabs>
          <w:tab w:val="left" w:pos="142"/>
        </w:tabs>
        <w:spacing w:line="360" w:lineRule="auto"/>
        <w:ind w:left="142" w:firstLine="142"/>
        <w:jc w:val="both"/>
        <w:rPr>
          <w:sz w:val="28"/>
          <w:szCs w:val="28"/>
        </w:rPr>
      </w:pPr>
      <w:r w:rsidRPr="00D37D19">
        <w:rPr>
          <w:sz w:val="28"/>
          <w:szCs w:val="28"/>
        </w:rPr>
        <w:t>- почтовый перевод;</w:t>
      </w:r>
    </w:p>
    <w:p w:rsidR="00866ED7" w:rsidRPr="00D37D19" w:rsidRDefault="00855DF4">
      <w:pPr>
        <w:tabs>
          <w:tab w:val="left" w:pos="142"/>
        </w:tabs>
        <w:spacing w:line="360" w:lineRule="auto"/>
        <w:ind w:left="142" w:firstLine="142"/>
        <w:jc w:val="both"/>
        <w:rPr>
          <w:sz w:val="28"/>
          <w:szCs w:val="28"/>
        </w:rPr>
      </w:pPr>
      <w:r w:rsidRPr="00D37D19">
        <w:rPr>
          <w:sz w:val="28"/>
          <w:szCs w:val="28"/>
        </w:rPr>
        <w:t>- прием платежей;</w:t>
      </w:r>
    </w:p>
    <w:p w:rsidR="00866ED7" w:rsidRPr="00D37D19" w:rsidRDefault="00855DF4">
      <w:pPr>
        <w:tabs>
          <w:tab w:val="left" w:pos="142"/>
        </w:tabs>
        <w:spacing w:line="360" w:lineRule="auto"/>
        <w:ind w:left="142" w:firstLine="142"/>
        <w:jc w:val="both"/>
        <w:rPr>
          <w:sz w:val="28"/>
          <w:szCs w:val="28"/>
        </w:rPr>
      </w:pPr>
      <w:r w:rsidRPr="00D37D19">
        <w:rPr>
          <w:sz w:val="28"/>
          <w:szCs w:val="28"/>
        </w:rPr>
        <w:t>- выдача кредита.</w:t>
      </w:r>
    </w:p>
    <w:p w:rsidR="00866ED7" w:rsidRPr="00D37D19" w:rsidRDefault="00855DF4">
      <w:pPr>
        <w:numPr>
          <w:ilvl w:val="0"/>
          <w:numId w:val="5"/>
        </w:numPr>
        <w:tabs>
          <w:tab w:val="left" w:pos="142"/>
        </w:tabs>
        <w:spacing w:after="160" w:line="360" w:lineRule="auto"/>
        <w:ind w:left="142" w:firstLine="142"/>
        <w:jc w:val="both"/>
        <w:rPr>
          <w:b/>
          <w:sz w:val="28"/>
          <w:szCs w:val="28"/>
        </w:rPr>
      </w:pPr>
      <w:r w:rsidRPr="00D37D19">
        <w:rPr>
          <w:b/>
          <w:sz w:val="28"/>
          <w:szCs w:val="28"/>
        </w:rPr>
        <w:t>В какой форме клиент-юридическое лицо может предоставлять денежные средства оператору электронных денежных средств:</w:t>
      </w:r>
    </w:p>
    <w:p w:rsidR="00866ED7" w:rsidRPr="00D37D19" w:rsidRDefault="00855DF4">
      <w:pPr>
        <w:tabs>
          <w:tab w:val="left" w:pos="142"/>
        </w:tabs>
        <w:spacing w:line="360" w:lineRule="auto"/>
        <w:ind w:left="142" w:firstLine="142"/>
        <w:jc w:val="both"/>
        <w:rPr>
          <w:sz w:val="28"/>
          <w:szCs w:val="28"/>
        </w:rPr>
      </w:pPr>
      <w:r w:rsidRPr="00D37D19">
        <w:rPr>
          <w:sz w:val="28"/>
          <w:szCs w:val="28"/>
        </w:rPr>
        <w:t>- только в наличной форме;</w:t>
      </w:r>
    </w:p>
    <w:p w:rsidR="00866ED7" w:rsidRPr="00D37D19" w:rsidRDefault="00855DF4">
      <w:pPr>
        <w:tabs>
          <w:tab w:val="left" w:pos="142"/>
        </w:tabs>
        <w:spacing w:line="360" w:lineRule="auto"/>
        <w:ind w:left="142" w:firstLine="142"/>
        <w:jc w:val="both"/>
        <w:rPr>
          <w:sz w:val="28"/>
          <w:szCs w:val="28"/>
        </w:rPr>
      </w:pPr>
      <w:r w:rsidRPr="00D37D19">
        <w:rPr>
          <w:sz w:val="28"/>
          <w:szCs w:val="28"/>
        </w:rPr>
        <w:t>- только с использованием банковского счета;</w:t>
      </w:r>
    </w:p>
    <w:p w:rsidR="00866ED7" w:rsidRPr="00D37D19" w:rsidRDefault="00855DF4">
      <w:pPr>
        <w:tabs>
          <w:tab w:val="left" w:pos="142"/>
        </w:tabs>
        <w:spacing w:line="360" w:lineRule="auto"/>
        <w:ind w:left="142" w:firstLine="142"/>
        <w:jc w:val="both"/>
        <w:rPr>
          <w:sz w:val="28"/>
          <w:szCs w:val="28"/>
        </w:rPr>
      </w:pPr>
      <w:r w:rsidRPr="00D37D19">
        <w:rPr>
          <w:sz w:val="28"/>
          <w:szCs w:val="28"/>
        </w:rPr>
        <w:t>- в наличной форме или с использованием банковского счета</w:t>
      </w:r>
    </w:p>
    <w:p w:rsidR="00866ED7" w:rsidRPr="00D37D19" w:rsidRDefault="00866ED7">
      <w:pPr>
        <w:outlineLvl w:val="0"/>
        <w:rPr>
          <w:b/>
          <w:sz w:val="28"/>
          <w:szCs w:val="28"/>
          <w:highlight w:val="yellow"/>
        </w:rPr>
      </w:pPr>
    </w:p>
    <w:p w:rsidR="00866ED7" w:rsidRPr="00D37D19" w:rsidRDefault="00855DF4">
      <w:pPr>
        <w:jc w:val="center"/>
        <w:outlineLvl w:val="0"/>
        <w:rPr>
          <w:b/>
          <w:sz w:val="28"/>
          <w:szCs w:val="28"/>
        </w:rPr>
      </w:pPr>
      <w:bookmarkStart w:id="44" w:name="_Toc5195233671"/>
      <w:bookmarkStart w:id="45" w:name="_Toc5258209791"/>
      <w:bookmarkStart w:id="46" w:name="_Toc969873571"/>
      <w:bookmarkStart w:id="47" w:name="_Toc167370481"/>
      <w:r w:rsidRPr="00D37D19">
        <w:rPr>
          <w:b/>
          <w:sz w:val="28"/>
          <w:szCs w:val="28"/>
        </w:rPr>
        <w:t>8. Перечень основной и дополнительной учебной литературы, необходимой для освоения дисциплины</w:t>
      </w:r>
      <w:bookmarkEnd w:id="44"/>
      <w:bookmarkEnd w:id="45"/>
      <w:bookmarkEnd w:id="46"/>
      <w:bookmarkEnd w:id="47"/>
    </w:p>
    <w:p w:rsidR="00866ED7" w:rsidRPr="00D37D19" w:rsidRDefault="00866ED7">
      <w:pPr>
        <w:spacing w:line="360" w:lineRule="auto"/>
        <w:ind w:firstLine="709"/>
        <w:jc w:val="center"/>
        <w:rPr>
          <w:b/>
          <w:sz w:val="28"/>
          <w:szCs w:val="28"/>
        </w:rPr>
      </w:pPr>
    </w:p>
    <w:p w:rsidR="00866ED7" w:rsidRPr="00D37D19" w:rsidRDefault="00855DF4">
      <w:pPr>
        <w:spacing w:line="360" w:lineRule="auto"/>
        <w:ind w:firstLine="709"/>
        <w:jc w:val="center"/>
        <w:rPr>
          <w:b/>
          <w:sz w:val="28"/>
          <w:szCs w:val="28"/>
        </w:rPr>
      </w:pPr>
      <w:bookmarkStart w:id="48" w:name="bookmark11"/>
      <w:r w:rsidRPr="00D37D19">
        <w:rPr>
          <w:b/>
          <w:sz w:val="28"/>
          <w:szCs w:val="28"/>
        </w:rPr>
        <w:t xml:space="preserve">А. Нормативно-правовые </w:t>
      </w:r>
      <w:bookmarkEnd w:id="48"/>
      <w:r w:rsidRPr="00D37D19">
        <w:rPr>
          <w:b/>
          <w:sz w:val="28"/>
          <w:szCs w:val="28"/>
        </w:rPr>
        <w:t>документы</w:t>
      </w:r>
    </w:p>
    <w:p w:rsidR="00866ED7" w:rsidRPr="00D37D19" w:rsidRDefault="00855DF4" w:rsidP="00D37D19">
      <w:pPr>
        <w:numPr>
          <w:ilvl w:val="0"/>
          <w:numId w:val="15"/>
        </w:numPr>
        <w:tabs>
          <w:tab w:val="clear" w:pos="720"/>
          <w:tab w:val="left" w:pos="755"/>
        </w:tabs>
        <w:spacing w:line="360" w:lineRule="auto"/>
        <w:ind w:left="714" w:hanging="357"/>
        <w:jc w:val="both"/>
      </w:pPr>
      <w:r w:rsidRPr="00D37D19">
        <w:rPr>
          <w:sz w:val="28"/>
          <w:szCs w:val="28"/>
        </w:rPr>
        <w:t>ФЗ «О банках и банковской деятельности» от 02 декабря 1990г. №395- 1.</w:t>
      </w:r>
    </w:p>
    <w:p w:rsidR="00866ED7" w:rsidRPr="00D37D19" w:rsidRDefault="00855DF4" w:rsidP="00D37D19">
      <w:pPr>
        <w:numPr>
          <w:ilvl w:val="0"/>
          <w:numId w:val="15"/>
        </w:numPr>
        <w:tabs>
          <w:tab w:val="clear" w:pos="720"/>
          <w:tab w:val="left" w:pos="760"/>
        </w:tabs>
        <w:spacing w:line="360" w:lineRule="auto"/>
        <w:ind w:left="714" w:hanging="357"/>
        <w:jc w:val="both"/>
      </w:pPr>
      <w:r w:rsidRPr="00D37D19">
        <w:rPr>
          <w:sz w:val="28"/>
          <w:szCs w:val="28"/>
        </w:rPr>
        <w:t>ФЗ «Об электронной подписи» от 6 апреля 2011 г. №63-Ф3.</w:t>
      </w:r>
    </w:p>
    <w:p w:rsidR="00866ED7" w:rsidRPr="00D37D19" w:rsidRDefault="00855DF4" w:rsidP="00D37D19">
      <w:pPr>
        <w:numPr>
          <w:ilvl w:val="0"/>
          <w:numId w:val="15"/>
        </w:numPr>
        <w:tabs>
          <w:tab w:val="clear" w:pos="720"/>
          <w:tab w:val="left" w:pos="755"/>
        </w:tabs>
        <w:spacing w:line="360" w:lineRule="auto"/>
        <w:ind w:left="714" w:hanging="357"/>
        <w:jc w:val="both"/>
      </w:pPr>
      <w:r w:rsidRPr="00D37D19">
        <w:rPr>
          <w:sz w:val="28"/>
          <w:szCs w:val="28"/>
        </w:rPr>
        <w:t>ФЗ «О национальной платежной системе» от 27 июня 2011 г. №161-ФЗ.</w:t>
      </w:r>
    </w:p>
    <w:p w:rsidR="00866ED7" w:rsidRPr="00D37D19" w:rsidRDefault="00855DF4" w:rsidP="00D37D19">
      <w:pPr>
        <w:numPr>
          <w:ilvl w:val="0"/>
          <w:numId w:val="15"/>
        </w:numPr>
        <w:tabs>
          <w:tab w:val="clear" w:pos="720"/>
          <w:tab w:val="left" w:pos="755"/>
        </w:tabs>
        <w:spacing w:line="360" w:lineRule="auto"/>
        <w:ind w:left="714" w:hanging="357"/>
        <w:jc w:val="both"/>
      </w:pPr>
      <w:r w:rsidRPr="00D37D19">
        <w:rPr>
          <w:sz w:val="28"/>
          <w:szCs w:val="28"/>
        </w:rPr>
        <w:t>ФЗ «О совершении финансовых сделок с использованием финансовой платформы» от 20 июля 2020 года №211-ФЗ</w:t>
      </w:r>
    </w:p>
    <w:p w:rsidR="00866ED7" w:rsidRPr="00D37D19" w:rsidRDefault="00855DF4" w:rsidP="00D37D19">
      <w:pPr>
        <w:numPr>
          <w:ilvl w:val="0"/>
          <w:numId w:val="15"/>
        </w:numPr>
        <w:tabs>
          <w:tab w:val="clear" w:pos="720"/>
          <w:tab w:val="left" w:pos="755"/>
        </w:tabs>
        <w:spacing w:line="360" w:lineRule="auto"/>
        <w:ind w:left="714" w:hanging="357"/>
        <w:jc w:val="both"/>
      </w:pPr>
      <w:r w:rsidRPr="00D37D19">
        <w:rPr>
          <w:sz w:val="28"/>
          <w:szCs w:val="28"/>
        </w:rPr>
        <w:t>ФЗ «Об информации, информационных технологиях и защите информации» от 27 июля 2006 № 149–ФЗ</w:t>
      </w:r>
    </w:p>
    <w:p w:rsidR="00866ED7" w:rsidRPr="00D37D19" w:rsidRDefault="00855DF4">
      <w:pPr>
        <w:numPr>
          <w:ilvl w:val="0"/>
          <w:numId w:val="15"/>
        </w:numPr>
        <w:tabs>
          <w:tab w:val="clear" w:pos="720"/>
          <w:tab w:val="left" w:pos="755"/>
        </w:tabs>
        <w:spacing w:line="360" w:lineRule="auto"/>
        <w:jc w:val="both"/>
      </w:pPr>
      <w:r w:rsidRPr="00D37D19">
        <w:rPr>
          <w:sz w:val="28"/>
          <w:szCs w:val="28"/>
        </w:rPr>
        <w:lastRenderedPageBreak/>
        <w:t>ФЗ «О противодействии легализации (отмыванию) доходов, полученных преступным путем, и финансированию терроризма» от 07 августа 2001 № 115–ФЗ</w:t>
      </w:r>
    </w:p>
    <w:p w:rsidR="00866ED7" w:rsidRPr="00D37D19" w:rsidRDefault="00855DF4">
      <w:pPr>
        <w:numPr>
          <w:ilvl w:val="0"/>
          <w:numId w:val="15"/>
        </w:numPr>
        <w:tabs>
          <w:tab w:val="clear" w:pos="720"/>
          <w:tab w:val="left" w:pos="755"/>
        </w:tabs>
        <w:spacing w:line="360" w:lineRule="auto"/>
        <w:jc w:val="both"/>
      </w:pPr>
      <w:r w:rsidRPr="00D37D19">
        <w:rPr>
          <w:sz w:val="28"/>
          <w:szCs w:val="28"/>
        </w:rPr>
        <w:t>ФЗ "О персональных данных" от 27  июля 2006 г. N 152-ФЗ</w:t>
      </w:r>
    </w:p>
    <w:p w:rsidR="00866ED7" w:rsidRPr="00D37D19" w:rsidRDefault="00855DF4">
      <w:pPr>
        <w:numPr>
          <w:ilvl w:val="0"/>
          <w:numId w:val="15"/>
        </w:numPr>
        <w:tabs>
          <w:tab w:val="clear" w:pos="720"/>
          <w:tab w:val="left" w:pos="755"/>
        </w:tabs>
        <w:spacing w:line="360" w:lineRule="auto"/>
        <w:jc w:val="both"/>
      </w:pPr>
      <w:r w:rsidRPr="00D37D19">
        <w:rPr>
          <w:sz w:val="28"/>
          <w:szCs w:val="28"/>
        </w:rPr>
        <w:t>Положение ЦБ РФ от 24.12.2004 № 266-П «Об эмиссии банковских карт и об операциях, совершаемых с использованием платежных карт»</w:t>
      </w:r>
    </w:p>
    <w:p w:rsidR="00866ED7" w:rsidRPr="00D37D19" w:rsidRDefault="00855DF4">
      <w:pPr>
        <w:numPr>
          <w:ilvl w:val="0"/>
          <w:numId w:val="15"/>
        </w:numPr>
        <w:tabs>
          <w:tab w:val="clear" w:pos="720"/>
          <w:tab w:val="left" w:pos="755"/>
        </w:tabs>
        <w:spacing w:line="360" w:lineRule="auto"/>
        <w:jc w:val="both"/>
      </w:pPr>
      <w:r w:rsidRPr="00D37D19">
        <w:rPr>
          <w:sz w:val="28"/>
          <w:szCs w:val="28"/>
        </w:rPr>
        <w:t>Письмо Банка России от 07.12.2007 № 197-Т «О рисках при дистанционном банковском обслуживании»</w:t>
      </w:r>
    </w:p>
    <w:p w:rsidR="00866ED7" w:rsidRPr="00D37D19" w:rsidRDefault="00855DF4">
      <w:pPr>
        <w:numPr>
          <w:ilvl w:val="0"/>
          <w:numId w:val="15"/>
        </w:numPr>
        <w:tabs>
          <w:tab w:val="clear" w:pos="720"/>
          <w:tab w:val="left" w:pos="755"/>
        </w:tabs>
        <w:spacing w:line="360" w:lineRule="auto"/>
        <w:jc w:val="both"/>
      </w:pPr>
      <w:r w:rsidRPr="00D37D19">
        <w:rPr>
          <w:sz w:val="28"/>
          <w:szCs w:val="28"/>
        </w:rPr>
        <w:t>Письмо Банка России от 30.01.2009 № 11-Т «О рекомендациях для кредитных организаций по дополнительным мерам информационной безопасности при использовании систем интернет-банкинга»</w:t>
      </w:r>
    </w:p>
    <w:p w:rsidR="00866ED7" w:rsidRPr="00D37D19" w:rsidRDefault="00855DF4">
      <w:pPr>
        <w:numPr>
          <w:ilvl w:val="0"/>
          <w:numId w:val="15"/>
        </w:numPr>
        <w:tabs>
          <w:tab w:val="clear" w:pos="720"/>
          <w:tab w:val="left" w:pos="760"/>
        </w:tabs>
        <w:spacing w:line="360" w:lineRule="auto"/>
        <w:jc w:val="both"/>
      </w:pPr>
      <w:r w:rsidRPr="00D37D19">
        <w:rPr>
          <w:sz w:val="28"/>
          <w:szCs w:val="28"/>
        </w:rPr>
        <w:t xml:space="preserve">Национальный проект "Цифровая экономика» на период 2019-2024 г.г.. </w:t>
      </w:r>
    </w:p>
    <w:p w:rsidR="00866ED7" w:rsidRPr="00D37D19" w:rsidRDefault="00855DF4">
      <w:pPr>
        <w:numPr>
          <w:ilvl w:val="0"/>
          <w:numId w:val="15"/>
        </w:numPr>
        <w:tabs>
          <w:tab w:val="clear" w:pos="720"/>
          <w:tab w:val="left" w:pos="760"/>
        </w:tabs>
        <w:spacing w:line="360" w:lineRule="auto"/>
        <w:jc w:val="both"/>
        <w:rPr>
          <w:sz w:val="28"/>
          <w:szCs w:val="28"/>
        </w:rPr>
      </w:pPr>
      <w:r w:rsidRPr="00D37D19">
        <w:rPr>
          <w:sz w:val="28"/>
          <w:szCs w:val="28"/>
        </w:rPr>
        <w:t>ФЗ «О цифровых финансовых активах, цифровой валюте и о внесении изменений в отдельные законодательные акты Российской Федерации» от 31.07.2020 №259-ФЗ.</w:t>
      </w:r>
    </w:p>
    <w:p w:rsidR="00866ED7" w:rsidRPr="00D37D19" w:rsidRDefault="00855DF4">
      <w:pPr>
        <w:spacing w:line="360" w:lineRule="auto"/>
        <w:ind w:firstLine="709"/>
        <w:jc w:val="center"/>
        <w:rPr>
          <w:b/>
          <w:sz w:val="28"/>
          <w:szCs w:val="28"/>
        </w:rPr>
      </w:pPr>
      <w:bookmarkStart w:id="49" w:name="bookmark31"/>
      <w:r w:rsidRPr="00D37D19">
        <w:rPr>
          <w:b/>
          <w:sz w:val="28"/>
          <w:szCs w:val="28"/>
        </w:rPr>
        <w:t>Б. Основная литература</w:t>
      </w:r>
      <w:bookmarkEnd w:id="49"/>
    </w:p>
    <w:p w:rsidR="00866ED7" w:rsidRPr="00D37D19" w:rsidRDefault="00855DF4" w:rsidP="00D37D19">
      <w:pPr>
        <w:pStyle w:val="afb"/>
        <w:spacing w:line="360" w:lineRule="auto"/>
        <w:ind w:left="357"/>
        <w:jc w:val="both"/>
        <w:rPr>
          <w:sz w:val="28"/>
          <w:szCs w:val="28"/>
          <w:lang w:eastAsia="en-US"/>
        </w:rPr>
      </w:pPr>
      <w:r w:rsidRPr="00D37D19">
        <w:rPr>
          <w:sz w:val="28"/>
          <w:szCs w:val="28"/>
          <w:lang w:eastAsia="en-US"/>
        </w:rPr>
        <w:t xml:space="preserve">13. Современные платежные системы и технологии : учеб. для студентов, обуч. по экон. напр. и спец. / В. Л. Достов, Т. М. Какабадзе, В. А. Лопатин [и др.] ; под ред. С. В. Криворучко ; Финуниверситет.  — Москва : КноРус, 2023. — 247 с. — </w:t>
      </w:r>
      <w:r w:rsidRPr="00D37D19">
        <w:rPr>
          <w:color w:val="333333"/>
          <w:sz w:val="28"/>
          <w:szCs w:val="28"/>
          <w:shd w:val="clear" w:color="auto" w:fill="FFFFFF"/>
          <w:lang w:eastAsia="en-US"/>
        </w:rPr>
        <w:t>ЭБС BOOK.ru.</w:t>
      </w:r>
      <w:r w:rsidRPr="00D37D19">
        <w:rPr>
          <w:sz w:val="28"/>
          <w:szCs w:val="28"/>
          <w:lang w:eastAsia="en-US"/>
        </w:rPr>
        <w:t xml:space="preserve"> — URL: https://book.ru/book/949724 (дата обращения: 27.03.2024). — Текст : электронный.</w:t>
      </w:r>
    </w:p>
    <w:p w:rsidR="00866ED7" w:rsidRPr="00D37D19" w:rsidRDefault="00855DF4" w:rsidP="00D37D19">
      <w:pPr>
        <w:pStyle w:val="afb"/>
        <w:spacing w:line="360" w:lineRule="auto"/>
        <w:ind w:left="357"/>
        <w:jc w:val="both"/>
        <w:rPr>
          <w:sz w:val="28"/>
          <w:szCs w:val="28"/>
          <w:lang w:eastAsia="en-US"/>
        </w:rPr>
      </w:pPr>
      <w:r w:rsidRPr="00D37D19">
        <w:rPr>
          <w:sz w:val="28"/>
          <w:szCs w:val="28"/>
          <w:shd w:val="clear" w:color="auto" w:fill="FFFFFF"/>
          <w:lang w:eastAsia="en-US"/>
        </w:rPr>
        <w:t xml:space="preserve">14. Новации в развитии национальной платежной системы : учеб. для напр. магистратуры «Финансы и кредит», «Экономика» / В. А. Лопатин, А. В. Шамраев, В. Л. Достов [и др.] ; под ред. С. В. Криворучко ; Финуниверситет.  — Москва : КноРус, 2023. — 245 с. — </w:t>
      </w:r>
      <w:r w:rsidRPr="00D37D19">
        <w:rPr>
          <w:color w:val="333333"/>
          <w:sz w:val="28"/>
          <w:szCs w:val="28"/>
          <w:shd w:val="clear" w:color="auto" w:fill="FFFFFF"/>
          <w:lang w:eastAsia="en-US"/>
        </w:rPr>
        <w:t>ЭБС BOOK.ru.</w:t>
      </w:r>
      <w:r w:rsidRPr="00D37D19">
        <w:rPr>
          <w:sz w:val="28"/>
          <w:szCs w:val="28"/>
          <w:shd w:val="clear" w:color="auto" w:fill="FFFFFF"/>
          <w:lang w:eastAsia="en-US"/>
        </w:rPr>
        <w:t xml:space="preserve"> — URL: https://book.ru/book/946238 (дата обращения: 27.03.2024). — Текст : электронный.</w:t>
      </w:r>
    </w:p>
    <w:p w:rsidR="00866ED7" w:rsidRPr="00D37D19" w:rsidRDefault="00855DF4" w:rsidP="00D37D19">
      <w:pPr>
        <w:pStyle w:val="afb"/>
        <w:spacing w:line="360" w:lineRule="auto"/>
        <w:ind w:left="357"/>
        <w:contextualSpacing/>
        <w:jc w:val="both"/>
      </w:pPr>
      <w:r w:rsidRPr="00D37D19">
        <w:rPr>
          <w:color w:val="333333"/>
          <w:sz w:val="28"/>
          <w:szCs w:val="28"/>
          <w:shd w:val="clear" w:color="auto" w:fill="FFFFFF"/>
        </w:rPr>
        <w:t>15. Тамаров, П. А. Платежная инфраструктура мирового финансового рынка : учеб. для напр. магистратуры «Экономика» / П. А. Тамаров ; Финуниверситет.  — Москва : КноРус, 2023. — 212 с. — ЭБС BOOK.ru. — URL: https://book.ru/book/945813 (дата обращения: 27.03.2024). — Текст : электронный.</w:t>
      </w:r>
    </w:p>
    <w:p w:rsidR="00866ED7" w:rsidRPr="00D37D19" w:rsidRDefault="00855DF4" w:rsidP="00D37D19">
      <w:pPr>
        <w:pStyle w:val="afb"/>
        <w:spacing w:line="360" w:lineRule="auto"/>
        <w:ind w:left="357"/>
        <w:contextualSpacing/>
        <w:jc w:val="both"/>
        <w:rPr>
          <w:color w:val="333333"/>
          <w:sz w:val="28"/>
          <w:szCs w:val="28"/>
          <w:highlight w:val="white"/>
        </w:rPr>
      </w:pPr>
      <w:r w:rsidRPr="00D37D19">
        <w:rPr>
          <w:color w:val="000000"/>
          <w:sz w:val="28"/>
          <w:szCs w:val="28"/>
        </w:rPr>
        <w:lastRenderedPageBreak/>
        <w:t>16. Трофимов, Д. В. Электронные деньги и платежные технологии : учеб. пособие : напр. 38.04.01 "Экономика" (программы подготовки магистров) магистерская программа "Финансовые технологии в бизнесе" / Д. В. Трофимов; Финуниверситет, Департамент финансовых рынков и банков. — 88 с. — Москва, 2019. — ЭБ Финуниверситета. — URL:</w:t>
      </w:r>
      <w:hyperlink r:id="rId9">
        <w:r w:rsidRPr="00D37D19">
          <w:rPr>
            <w:color w:val="1390BE"/>
            <w:sz w:val="28"/>
            <w:szCs w:val="28"/>
          </w:rPr>
          <w:t>http://elib.fa.ru/rbook/trofimov_eldengi.pdf</w:t>
        </w:r>
      </w:hyperlink>
      <w:r w:rsidRPr="00D37D19">
        <w:rPr>
          <w:color w:val="000000"/>
          <w:sz w:val="28"/>
          <w:szCs w:val="28"/>
        </w:rPr>
        <w:t xml:space="preserve"> </w:t>
      </w:r>
      <w:r w:rsidRPr="00D37D19">
        <w:rPr>
          <w:color w:val="333333"/>
          <w:sz w:val="28"/>
          <w:szCs w:val="28"/>
          <w:shd w:val="clear" w:color="auto" w:fill="FFFFFF"/>
        </w:rPr>
        <w:t>(дата обращения: 27.03.2024). — Текст : электронный.</w:t>
      </w:r>
    </w:p>
    <w:p w:rsidR="00866ED7" w:rsidRPr="00D37D19" w:rsidRDefault="00855DF4" w:rsidP="00D37D19">
      <w:pPr>
        <w:spacing w:line="360" w:lineRule="auto"/>
        <w:ind w:left="357" w:firstLine="709"/>
        <w:contextualSpacing/>
        <w:jc w:val="center"/>
        <w:rPr>
          <w:b/>
          <w:sz w:val="28"/>
          <w:szCs w:val="28"/>
        </w:rPr>
      </w:pPr>
      <w:r w:rsidRPr="00D37D19">
        <w:rPr>
          <w:b/>
          <w:color w:val="333333"/>
          <w:sz w:val="28"/>
          <w:szCs w:val="28"/>
          <w:highlight w:val="white"/>
        </w:rPr>
        <w:t>В. Дополнительная литература</w:t>
      </w:r>
    </w:p>
    <w:p w:rsidR="00866ED7" w:rsidRPr="00D37D19" w:rsidRDefault="00855DF4" w:rsidP="00D37D19">
      <w:pPr>
        <w:pStyle w:val="afb"/>
        <w:spacing w:line="360" w:lineRule="auto"/>
        <w:ind w:left="357"/>
        <w:contextualSpacing/>
        <w:jc w:val="both"/>
        <w:rPr>
          <w:color w:val="333333"/>
          <w:sz w:val="28"/>
          <w:szCs w:val="28"/>
          <w:highlight w:val="white"/>
        </w:rPr>
      </w:pPr>
      <w:r w:rsidRPr="00D37D19">
        <w:rPr>
          <w:color w:val="333333"/>
          <w:sz w:val="28"/>
          <w:szCs w:val="28"/>
          <w:shd w:val="clear" w:color="auto" w:fill="FFFFFF"/>
        </w:rPr>
        <w:t>17.  Финансовые и денежно-кредитные методы регулирования экономики. Теория и практика : учеб. для вузов / М. А. Абрамова, Л. С. Александрова, Н. Е. Анненская [и др.] ; под ред. М. А. Абрамовой, Л. И. Гончаренко, Е. В. Маркиной ; Финуниверситет. — 3-е изд., испр. и доп. — Москва : Юрайт, 2024. — 508 с. — (Высшее образование). — ISBN 978-5-534-13530-5. — Образовательная платформа Юрайт. — URL: https://urait.ru/bcode/536066 (дата обращения: 27.03.2024). — Текст : электронный.</w:t>
      </w:r>
    </w:p>
    <w:p w:rsidR="00866ED7" w:rsidRPr="00D37D19" w:rsidRDefault="00866ED7">
      <w:pPr>
        <w:jc w:val="center"/>
        <w:outlineLvl w:val="0"/>
        <w:rPr>
          <w:b/>
          <w:sz w:val="28"/>
          <w:szCs w:val="28"/>
        </w:rPr>
      </w:pPr>
    </w:p>
    <w:p w:rsidR="00866ED7" w:rsidRPr="00D37D19" w:rsidRDefault="00855DF4">
      <w:pPr>
        <w:outlineLvl w:val="0"/>
        <w:rPr>
          <w:b/>
          <w:sz w:val="28"/>
          <w:szCs w:val="28"/>
        </w:rPr>
      </w:pPr>
      <w:bookmarkStart w:id="50" w:name="_Toc969873581"/>
      <w:bookmarkStart w:id="51" w:name="_Toc167370482"/>
      <w:r w:rsidRPr="00D37D19">
        <w:rPr>
          <w:b/>
          <w:sz w:val="28"/>
          <w:szCs w:val="28"/>
        </w:rPr>
        <w:t>9. Перечень ресурсов информационно-телекоммуникационной сети «Интернет», необходимых для освоения дисциплины</w:t>
      </w:r>
      <w:bookmarkEnd w:id="50"/>
      <w:bookmarkEnd w:id="51"/>
      <w:r w:rsidRPr="00D37D19">
        <w:rPr>
          <w:b/>
          <w:sz w:val="28"/>
          <w:szCs w:val="28"/>
        </w:rPr>
        <w:t xml:space="preserve"> </w:t>
      </w:r>
    </w:p>
    <w:p w:rsidR="00866ED7" w:rsidRPr="00D37D19" w:rsidRDefault="00855DF4">
      <w:pPr>
        <w:pStyle w:val="afb"/>
        <w:numPr>
          <w:ilvl w:val="0"/>
          <w:numId w:val="1"/>
        </w:numPr>
        <w:tabs>
          <w:tab w:val="left" w:pos="1242"/>
        </w:tabs>
        <w:spacing w:line="360" w:lineRule="auto"/>
        <w:ind w:left="0" w:firstLine="709"/>
        <w:jc w:val="both"/>
        <w:rPr>
          <w:sz w:val="28"/>
          <w:szCs w:val="28"/>
        </w:rPr>
      </w:pPr>
      <w:r w:rsidRPr="00D37D19">
        <w:rPr>
          <w:spacing w:val="-1"/>
          <w:sz w:val="28"/>
          <w:szCs w:val="28"/>
        </w:rPr>
        <w:t>Официальный</w:t>
      </w:r>
      <w:r w:rsidRPr="00D37D19">
        <w:rPr>
          <w:spacing w:val="-14"/>
          <w:sz w:val="28"/>
          <w:szCs w:val="28"/>
        </w:rPr>
        <w:t xml:space="preserve"> </w:t>
      </w:r>
      <w:r w:rsidRPr="00D37D19">
        <w:rPr>
          <w:spacing w:val="-1"/>
          <w:sz w:val="28"/>
          <w:szCs w:val="28"/>
        </w:rPr>
        <w:t>сайт</w:t>
      </w:r>
      <w:r w:rsidRPr="00D37D19">
        <w:rPr>
          <w:spacing w:val="-14"/>
          <w:sz w:val="28"/>
          <w:szCs w:val="28"/>
        </w:rPr>
        <w:t xml:space="preserve"> </w:t>
      </w:r>
      <w:r w:rsidRPr="00D37D19">
        <w:rPr>
          <w:spacing w:val="-1"/>
          <w:sz w:val="28"/>
          <w:szCs w:val="28"/>
        </w:rPr>
        <w:t>Центрального</w:t>
      </w:r>
      <w:r w:rsidRPr="00D37D19">
        <w:rPr>
          <w:spacing w:val="-14"/>
          <w:sz w:val="28"/>
          <w:szCs w:val="28"/>
        </w:rPr>
        <w:t xml:space="preserve"> </w:t>
      </w:r>
      <w:r w:rsidRPr="00D37D19">
        <w:rPr>
          <w:spacing w:val="-1"/>
          <w:sz w:val="28"/>
          <w:szCs w:val="28"/>
        </w:rPr>
        <w:t>Банка</w:t>
      </w:r>
      <w:r w:rsidRPr="00D37D19">
        <w:rPr>
          <w:spacing w:val="-16"/>
          <w:sz w:val="28"/>
          <w:szCs w:val="28"/>
        </w:rPr>
        <w:t xml:space="preserve"> </w:t>
      </w:r>
      <w:r w:rsidRPr="00D37D19">
        <w:rPr>
          <w:spacing w:val="-1"/>
          <w:sz w:val="28"/>
          <w:szCs w:val="28"/>
        </w:rPr>
        <w:t>России.</w:t>
      </w:r>
      <w:r w:rsidRPr="00D37D19">
        <w:rPr>
          <w:spacing w:val="-13"/>
          <w:sz w:val="28"/>
          <w:szCs w:val="28"/>
        </w:rPr>
        <w:t xml:space="preserve"> </w:t>
      </w:r>
      <w:r w:rsidRPr="00D37D19">
        <w:rPr>
          <w:spacing w:val="-1"/>
          <w:sz w:val="28"/>
          <w:szCs w:val="28"/>
        </w:rPr>
        <w:t>—</w:t>
      </w:r>
      <w:r w:rsidRPr="00D37D19">
        <w:rPr>
          <w:spacing w:val="-14"/>
          <w:sz w:val="28"/>
          <w:szCs w:val="28"/>
        </w:rPr>
        <w:t xml:space="preserve"> </w:t>
      </w:r>
      <w:hyperlink r:id="rId10">
        <w:r w:rsidRPr="00D37D19">
          <w:rPr>
            <w:spacing w:val="-1"/>
            <w:sz w:val="28"/>
            <w:szCs w:val="28"/>
          </w:rPr>
          <w:t>http://www.cbr.ru</w:t>
        </w:r>
      </w:hyperlink>
    </w:p>
    <w:p w:rsidR="00866ED7" w:rsidRPr="00D37D19" w:rsidRDefault="00855DF4">
      <w:pPr>
        <w:pStyle w:val="afb"/>
        <w:numPr>
          <w:ilvl w:val="0"/>
          <w:numId w:val="1"/>
        </w:numPr>
        <w:tabs>
          <w:tab w:val="left" w:pos="1242"/>
          <w:tab w:val="left" w:pos="3210"/>
          <w:tab w:val="left" w:pos="3987"/>
          <w:tab w:val="left" w:pos="6332"/>
          <w:tab w:val="left" w:pos="8039"/>
        </w:tabs>
        <w:spacing w:line="360" w:lineRule="auto"/>
        <w:ind w:left="0" w:firstLine="709"/>
        <w:jc w:val="both"/>
        <w:rPr>
          <w:sz w:val="28"/>
          <w:szCs w:val="28"/>
        </w:rPr>
      </w:pPr>
      <w:r w:rsidRPr="00D37D19">
        <w:rPr>
          <w:sz w:val="28"/>
          <w:szCs w:val="28"/>
        </w:rPr>
        <w:t>Официальный</w:t>
      </w:r>
      <w:r w:rsidRPr="00D37D19">
        <w:rPr>
          <w:sz w:val="28"/>
          <w:szCs w:val="28"/>
        </w:rPr>
        <w:tab/>
        <w:t>сайт</w:t>
      </w:r>
      <w:r w:rsidRPr="00D37D19">
        <w:rPr>
          <w:sz w:val="28"/>
          <w:szCs w:val="28"/>
        </w:rPr>
        <w:tab/>
        <w:t>некоммерческого</w:t>
      </w:r>
      <w:r w:rsidRPr="00D37D19">
        <w:rPr>
          <w:sz w:val="28"/>
          <w:szCs w:val="28"/>
        </w:rPr>
        <w:tab/>
        <w:t>партнерства</w:t>
      </w:r>
      <w:r w:rsidRPr="00D37D19">
        <w:rPr>
          <w:sz w:val="28"/>
          <w:szCs w:val="28"/>
        </w:rPr>
        <w:tab/>
      </w:r>
      <w:r w:rsidRPr="00D37D19">
        <w:rPr>
          <w:spacing w:val="-1"/>
          <w:sz w:val="28"/>
          <w:szCs w:val="28"/>
        </w:rPr>
        <w:t>«Национальный</w:t>
      </w:r>
      <w:r w:rsidRPr="00D37D19">
        <w:rPr>
          <w:spacing w:val="-67"/>
          <w:sz w:val="28"/>
          <w:szCs w:val="28"/>
        </w:rPr>
        <w:t xml:space="preserve"> </w:t>
      </w:r>
      <w:r w:rsidRPr="00D37D19">
        <w:rPr>
          <w:sz w:val="28"/>
          <w:szCs w:val="28"/>
        </w:rPr>
        <w:t>платежный</w:t>
      </w:r>
      <w:r w:rsidRPr="00D37D19">
        <w:rPr>
          <w:spacing w:val="-1"/>
          <w:sz w:val="28"/>
          <w:szCs w:val="28"/>
        </w:rPr>
        <w:t xml:space="preserve"> </w:t>
      </w:r>
      <w:r w:rsidRPr="00D37D19">
        <w:rPr>
          <w:sz w:val="28"/>
          <w:szCs w:val="28"/>
        </w:rPr>
        <w:t>совет»</w:t>
      </w:r>
      <w:r w:rsidRPr="00D37D19">
        <w:rPr>
          <w:spacing w:val="2"/>
          <w:sz w:val="28"/>
          <w:szCs w:val="28"/>
        </w:rPr>
        <w:t xml:space="preserve"> </w:t>
      </w:r>
      <w:r w:rsidRPr="00D37D19">
        <w:rPr>
          <w:sz w:val="28"/>
          <w:szCs w:val="28"/>
        </w:rPr>
        <w:t>-</w:t>
      </w:r>
      <w:r w:rsidRPr="00D37D19">
        <w:rPr>
          <w:spacing w:val="-3"/>
          <w:sz w:val="28"/>
          <w:szCs w:val="28"/>
        </w:rPr>
        <w:t xml:space="preserve"> </w:t>
      </w:r>
      <w:hyperlink r:id="rId11">
        <w:r w:rsidRPr="00D37D19">
          <w:rPr>
            <w:sz w:val="28"/>
            <w:szCs w:val="28"/>
          </w:rPr>
          <w:t>http://npc.ru</w:t>
        </w:r>
      </w:hyperlink>
    </w:p>
    <w:p w:rsidR="00866ED7" w:rsidRPr="00D37D19" w:rsidRDefault="00855DF4">
      <w:pPr>
        <w:pStyle w:val="afb"/>
        <w:numPr>
          <w:ilvl w:val="0"/>
          <w:numId w:val="1"/>
        </w:numPr>
        <w:tabs>
          <w:tab w:val="left" w:pos="1242"/>
          <w:tab w:val="left" w:pos="3481"/>
          <w:tab w:val="left" w:pos="4527"/>
          <w:tab w:val="left" w:pos="6515"/>
          <w:tab w:val="left" w:pos="8575"/>
          <w:tab w:val="left" w:pos="9890"/>
        </w:tabs>
        <w:spacing w:line="360" w:lineRule="auto"/>
        <w:ind w:left="0" w:firstLine="709"/>
        <w:jc w:val="both"/>
        <w:rPr>
          <w:sz w:val="28"/>
          <w:szCs w:val="28"/>
        </w:rPr>
      </w:pPr>
      <w:r w:rsidRPr="00D37D19">
        <w:rPr>
          <w:sz w:val="28"/>
          <w:szCs w:val="28"/>
        </w:rPr>
        <w:t>Официальный</w:t>
      </w:r>
      <w:r w:rsidRPr="00D37D19">
        <w:rPr>
          <w:sz w:val="28"/>
          <w:szCs w:val="28"/>
        </w:rPr>
        <w:tab/>
        <w:t>сайт</w:t>
      </w:r>
      <w:r w:rsidRPr="00D37D19">
        <w:rPr>
          <w:sz w:val="28"/>
          <w:szCs w:val="28"/>
        </w:rPr>
        <w:tab/>
        <w:t>Ассоциации</w:t>
      </w:r>
      <w:r w:rsidRPr="00D37D19">
        <w:rPr>
          <w:sz w:val="28"/>
          <w:szCs w:val="28"/>
        </w:rPr>
        <w:tab/>
        <w:t>«Платежный</w:t>
      </w:r>
      <w:r w:rsidRPr="00D37D19">
        <w:rPr>
          <w:sz w:val="28"/>
          <w:szCs w:val="28"/>
        </w:rPr>
        <w:tab/>
        <w:t>совет»</w:t>
      </w:r>
      <w:r w:rsidRPr="00D37D19">
        <w:rPr>
          <w:sz w:val="28"/>
          <w:szCs w:val="28"/>
        </w:rPr>
        <w:tab/>
      </w:r>
      <w:r w:rsidRPr="00D37D19">
        <w:rPr>
          <w:spacing w:val="-2"/>
          <w:sz w:val="28"/>
          <w:szCs w:val="28"/>
        </w:rPr>
        <w:t>-</w:t>
      </w:r>
      <w:r w:rsidRPr="00D37D19">
        <w:rPr>
          <w:spacing w:val="-67"/>
          <w:sz w:val="28"/>
          <w:szCs w:val="28"/>
        </w:rPr>
        <w:t xml:space="preserve"> </w:t>
      </w:r>
      <w:hyperlink r:id="rId12">
        <w:r w:rsidRPr="00D37D19">
          <w:rPr>
            <w:sz w:val="28"/>
            <w:szCs w:val="28"/>
          </w:rPr>
          <w:t>http://paymentcouncil.ru</w:t>
        </w:r>
      </w:hyperlink>
    </w:p>
    <w:p w:rsidR="00866ED7" w:rsidRPr="00D37D19" w:rsidRDefault="00855DF4">
      <w:pPr>
        <w:pStyle w:val="afb"/>
        <w:numPr>
          <w:ilvl w:val="0"/>
          <w:numId w:val="1"/>
        </w:numPr>
        <w:tabs>
          <w:tab w:val="left" w:pos="1242"/>
          <w:tab w:val="left" w:pos="3406"/>
          <w:tab w:val="left" w:pos="4378"/>
          <w:tab w:val="left" w:pos="6291"/>
          <w:tab w:val="left" w:pos="8481"/>
          <w:tab w:val="left" w:pos="9890"/>
        </w:tabs>
        <w:spacing w:line="360" w:lineRule="auto"/>
        <w:ind w:left="0" w:firstLine="709"/>
        <w:jc w:val="both"/>
        <w:rPr>
          <w:sz w:val="28"/>
          <w:szCs w:val="28"/>
        </w:rPr>
      </w:pPr>
      <w:r w:rsidRPr="00D37D19">
        <w:rPr>
          <w:sz w:val="28"/>
          <w:szCs w:val="28"/>
        </w:rPr>
        <w:t>Официальный</w:t>
      </w:r>
      <w:r w:rsidRPr="00D37D19">
        <w:rPr>
          <w:sz w:val="28"/>
          <w:szCs w:val="28"/>
        </w:rPr>
        <w:tab/>
        <w:t>сайт</w:t>
      </w:r>
      <w:r w:rsidRPr="00D37D19">
        <w:rPr>
          <w:sz w:val="28"/>
          <w:szCs w:val="28"/>
        </w:rPr>
        <w:tab/>
        <w:t>Ассоциации</w:t>
      </w:r>
      <w:r w:rsidRPr="00D37D19">
        <w:rPr>
          <w:sz w:val="28"/>
          <w:szCs w:val="28"/>
        </w:rPr>
        <w:tab/>
        <w:t>«Электронные</w:t>
      </w:r>
      <w:r w:rsidRPr="00D37D19">
        <w:rPr>
          <w:sz w:val="28"/>
          <w:szCs w:val="28"/>
        </w:rPr>
        <w:tab/>
        <w:t>деньги»</w:t>
      </w:r>
      <w:r w:rsidRPr="00D37D19">
        <w:rPr>
          <w:sz w:val="28"/>
          <w:szCs w:val="28"/>
        </w:rPr>
        <w:tab/>
      </w:r>
      <w:r w:rsidRPr="00D37D19">
        <w:rPr>
          <w:spacing w:val="-2"/>
          <w:sz w:val="28"/>
          <w:szCs w:val="28"/>
        </w:rPr>
        <w:t>-</w:t>
      </w:r>
      <w:r w:rsidRPr="00D37D19">
        <w:rPr>
          <w:spacing w:val="-67"/>
          <w:sz w:val="28"/>
          <w:szCs w:val="28"/>
        </w:rPr>
        <w:t xml:space="preserve"> </w:t>
      </w:r>
      <w:hyperlink r:id="rId13">
        <w:r w:rsidRPr="00D37D19">
          <w:rPr>
            <w:sz w:val="28"/>
            <w:szCs w:val="28"/>
          </w:rPr>
          <w:t>http://www.npaed.ru</w:t>
        </w:r>
      </w:hyperlink>
    </w:p>
    <w:p w:rsidR="00866ED7" w:rsidRPr="00D37D19" w:rsidRDefault="00855DF4">
      <w:pPr>
        <w:pStyle w:val="afb"/>
        <w:numPr>
          <w:ilvl w:val="0"/>
          <w:numId w:val="1"/>
        </w:numPr>
        <w:tabs>
          <w:tab w:val="left" w:pos="1242"/>
          <w:tab w:val="left" w:pos="3212"/>
          <w:tab w:val="left" w:pos="3987"/>
          <w:tab w:val="left" w:pos="5248"/>
          <w:tab w:val="left" w:pos="7154"/>
          <w:tab w:val="left" w:pos="8742"/>
          <w:tab w:val="left" w:pos="9825"/>
        </w:tabs>
        <w:spacing w:line="360" w:lineRule="auto"/>
        <w:ind w:left="0" w:firstLine="709"/>
        <w:jc w:val="both"/>
        <w:rPr>
          <w:sz w:val="28"/>
          <w:szCs w:val="28"/>
        </w:rPr>
      </w:pPr>
      <w:r w:rsidRPr="00D37D19">
        <w:rPr>
          <w:sz w:val="28"/>
          <w:szCs w:val="28"/>
        </w:rPr>
        <w:t>Официальный</w:t>
      </w:r>
      <w:r w:rsidRPr="00D37D19">
        <w:rPr>
          <w:sz w:val="28"/>
          <w:szCs w:val="28"/>
        </w:rPr>
        <w:tab/>
        <w:t>сайт</w:t>
      </w:r>
      <w:r w:rsidRPr="00D37D19">
        <w:rPr>
          <w:sz w:val="28"/>
          <w:szCs w:val="28"/>
        </w:rPr>
        <w:tab/>
        <w:t>«Центра</w:t>
      </w:r>
      <w:r w:rsidRPr="00D37D19">
        <w:rPr>
          <w:sz w:val="28"/>
          <w:szCs w:val="28"/>
        </w:rPr>
        <w:tab/>
        <w:t>исследований</w:t>
      </w:r>
      <w:r w:rsidRPr="00D37D19">
        <w:rPr>
          <w:sz w:val="28"/>
          <w:szCs w:val="28"/>
        </w:rPr>
        <w:tab/>
        <w:t>платежных</w:t>
      </w:r>
      <w:r w:rsidRPr="00D37D19">
        <w:rPr>
          <w:sz w:val="28"/>
          <w:szCs w:val="28"/>
        </w:rPr>
        <w:tab/>
        <w:t>систем</w:t>
      </w:r>
      <w:r w:rsidRPr="00D37D19">
        <w:rPr>
          <w:sz w:val="28"/>
          <w:szCs w:val="28"/>
        </w:rPr>
        <w:tab/>
      </w:r>
      <w:r w:rsidRPr="00D37D19">
        <w:rPr>
          <w:spacing w:val="-2"/>
          <w:sz w:val="28"/>
          <w:szCs w:val="28"/>
        </w:rPr>
        <w:t>и</w:t>
      </w:r>
      <w:r w:rsidRPr="00D37D19">
        <w:rPr>
          <w:spacing w:val="-67"/>
          <w:sz w:val="28"/>
          <w:szCs w:val="28"/>
        </w:rPr>
        <w:t xml:space="preserve"> </w:t>
      </w:r>
      <w:r w:rsidRPr="00D37D19">
        <w:rPr>
          <w:sz w:val="28"/>
          <w:szCs w:val="28"/>
        </w:rPr>
        <w:t>расчетов»</w:t>
      </w:r>
      <w:r w:rsidRPr="00D37D19">
        <w:rPr>
          <w:spacing w:val="-1"/>
          <w:sz w:val="28"/>
          <w:szCs w:val="28"/>
        </w:rPr>
        <w:t xml:space="preserve"> </w:t>
      </w:r>
      <w:r w:rsidRPr="00D37D19">
        <w:rPr>
          <w:sz w:val="28"/>
          <w:szCs w:val="28"/>
        </w:rPr>
        <w:t>-</w:t>
      </w:r>
      <w:r w:rsidRPr="00D37D19">
        <w:rPr>
          <w:spacing w:val="-1"/>
          <w:sz w:val="28"/>
          <w:szCs w:val="28"/>
        </w:rPr>
        <w:t xml:space="preserve"> </w:t>
      </w:r>
      <w:hyperlink r:id="rId14">
        <w:r w:rsidRPr="00D37D19">
          <w:rPr>
            <w:sz w:val="28"/>
            <w:szCs w:val="28"/>
          </w:rPr>
          <w:t>http://www.paysyscenter.ru</w:t>
        </w:r>
      </w:hyperlink>
    </w:p>
    <w:p w:rsidR="00866ED7" w:rsidRPr="00D37D19" w:rsidRDefault="00855DF4">
      <w:pPr>
        <w:pStyle w:val="afb"/>
        <w:numPr>
          <w:ilvl w:val="0"/>
          <w:numId w:val="1"/>
        </w:numPr>
        <w:tabs>
          <w:tab w:val="left" w:pos="1242"/>
        </w:tabs>
        <w:spacing w:line="360" w:lineRule="auto"/>
        <w:ind w:left="0" w:firstLine="709"/>
        <w:jc w:val="both"/>
        <w:rPr>
          <w:sz w:val="28"/>
          <w:szCs w:val="28"/>
        </w:rPr>
      </w:pPr>
      <w:r w:rsidRPr="00D37D19">
        <w:rPr>
          <w:sz w:val="28"/>
          <w:szCs w:val="28"/>
        </w:rPr>
        <w:t>Официальный</w:t>
      </w:r>
      <w:r w:rsidRPr="00D37D19">
        <w:rPr>
          <w:spacing w:val="-3"/>
          <w:sz w:val="28"/>
          <w:szCs w:val="28"/>
        </w:rPr>
        <w:t xml:space="preserve"> </w:t>
      </w:r>
      <w:r w:rsidRPr="00D37D19">
        <w:rPr>
          <w:sz w:val="28"/>
          <w:szCs w:val="28"/>
        </w:rPr>
        <w:t>сайт</w:t>
      </w:r>
      <w:r w:rsidRPr="00D37D19">
        <w:rPr>
          <w:spacing w:val="-7"/>
          <w:sz w:val="28"/>
          <w:szCs w:val="28"/>
        </w:rPr>
        <w:t xml:space="preserve"> </w:t>
      </w:r>
      <w:r w:rsidRPr="00D37D19">
        <w:rPr>
          <w:sz w:val="28"/>
          <w:szCs w:val="28"/>
        </w:rPr>
        <w:t>Банка</w:t>
      </w:r>
      <w:r w:rsidRPr="00D37D19">
        <w:rPr>
          <w:spacing w:val="-3"/>
          <w:sz w:val="28"/>
          <w:szCs w:val="28"/>
        </w:rPr>
        <w:t xml:space="preserve"> </w:t>
      </w:r>
      <w:r w:rsidRPr="00D37D19">
        <w:rPr>
          <w:sz w:val="28"/>
          <w:szCs w:val="28"/>
        </w:rPr>
        <w:t>международных</w:t>
      </w:r>
      <w:r w:rsidRPr="00D37D19">
        <w:rPr>
          <w:spacing w:val="-6"/>
          <w:sz w:val="28"/>
          <w:szCs w:val="28"/>
        </w:rPr>
        <w:t xml:space="preserve"> </w:t>
      </w:r>
      <w:r w:rsidRPr="00D37D19">
        <w:rPr>
          <w:sz w:val="28"/>
          <w:szCs w:val="28"/>
        </w:rPr>
        <w:t>расчетов</w:t>
      </w:r>
      <w:r w:rsidRPr="00D37D19">
        <w:rPr>
          <w:spacing w:val="-7"/>
          <w:sz w:val="28"/>
          <w:szCs w:val="28"/>
        </w:rPr>
        <w:t xml:space="preserve"> </w:t>
      </w:r>
      <w:hyperlink r:id="rId15">
        <w:r w:rsidRPr="00D37D19">
          <w:rPr>
            <w:sz w:val="28"/>
            <w:szCs w:val="28"/>
          </w:rPr>
          <w:t>http://www.bis.org</w:t>
        </w:r>
      </w:hyperlink>
    </w:p>
    <w:p w:rsidR="00866ED7" w:rsidRPr="00D37D19" w:rsidRDefault="00855DF4">
      <w:pPr>
        <w:pStyle w:val="afb"/>
        <w:numPr>
          <w:ilvl w:val="0"/>
          <w:numId w:val="1"/>
        </w:numPr>
        <w:tabs>
          <w:tab w:val="left" w:pos="1242"/>
        </w:tabs>
        <w:spacing w:line="360" w:lineRule="auto"/>
        <w:ind w:left="0" w:firstLine="709"/>
        <w:jc w:val="both"/>
        <w:rPr>
          <w:sz w:val="28"/>
          <w:szCs w:val="28"/>
        </w:rPr>
      </w:pPr>
      <w:r w:rsidRPr="00D37D19">
        <w:rPr>
          <w:sz w:val="28"/>
          <w:szCs w:val="28"/>
        </w:rPr>
        <w:t>Информационный</w:t>
      </w:r>
      <w:r w:rsidRPr="00D37D19">
        <w:rPr>
          <w:spacing w:val="-9"/>
          <w:sz w:val="28"/>
          <w:szCs w:val="28"/>
        </w:rPr>
        <w:t xml:space="preserve"> </w:t>
      </w:r>
      <w:r w:rsidRPr="00D37D19">
        <w:rPr>
          <w:sz w:val="28"/>
          <w:szCs w:val="28"/>
        </w:rPr>
        <w:t>портал</w:t>
      </w:r>
      <w:r w:rsidRPr="00D37D19">
        <w:rPr>
          <w:spacing w:val="-7"/>
          <w:sz w:val="28"/>
          <w:szCs w:val="28"/>
        </w:rPr>
        <w:t xml:space="preserve"> </w:t>
      </w:r>
      <w:r w:rsidRPr="00D37D19">
        <w:rPr>
          <w:sz w:val="28"/>
          <w:szCs w:val="28"/>
        </w:rPr>
        <w:t>Банки.Ру</w:t>
      </w:r>
      <w:r w:rsidRPr="00D37D19">
        <w:rPr>
          <w:spacing w:val="-9"/>
          <w:sz w:val="28"/>
          <w:szCs w:val="28"/>
        </w:rPr>
        <w:t xml:space="preserve"> </w:t>
      </w:r>
      <w:hyperlink r:id="rId16">
        <w:r w:rsidRPr="00D37D19">
          <w:rPr>
            <w:sz w:val="28"/>
            <w:szCs w:val="28"/>
          </w:rPr>
          <w:t>http://www.banki.ru/</w:t>
        </w:r>
      </w:hyperlink>
    </w:p>
    <w:p w:rsidR="00866ED7" w:rsidRPr="00D37D19" w:rsidRDefault="00855DF4">
      <w:pPr>
        <w:pStyle w:val="afb"/>
        <w:numPr>
          <w:ilvl w:val="0"/>
          <w:numId w:val="1"/>
        </w:numPr>
        <w:tabs>
          <w:tab w:val="left" w:pos="1242"/>
          <w:tab w:val="left" w:pos="2371"/>
          <w:tab w:val="left" w:pos="6622"/>
          <w:tab w:val="left" w:pos="8179"/>
        </w:tabs>
        <w:spacing w:line="360" w:lineRule="auto"/>
        <w:ind w:left="0" w:firstLine="709"/>
        <w:jc w:val="both"/>
        <w:rPr>
          <w:sz w:val="28"/>
          <w:szCs w:val="28"/>
        </w:rPr>
      </w:pPr>
      <w:r w:rsidRPr="00D37D19">
        <w:rPr>
          <w:sz w:val="28"/>
          <w:szCs w:val="28"/>
        </w:rPr>
        <w:t>Сайт</w:t>
      </w:r>
      <w:r w:rsidRPr="00D37D19">
        <w:rPr>
          <w:sz w:val="28"/>
          <w:szCs w:val="28"/>
        </w:rPr>
        <w:tab/>
        <w:t>информационно-методической</w:t>
      </w:r>
      <w:r w:rsidRPr="00D37D19">
        <w:rPr>
          <w:sz w:val="28"/>
          <w:szCs w:val="28"/>
        </w:rPr>
        <w:tab/>
        <w:t>системы</w:t>
      </w:r>
      <w:r w:rsidRPr="00D37D19">
        <w:rPr>
          <w:sz w:val="28"/>
          <w:szCs w:val="28"/>
        </w:rPr>
        <w:tab/>
      </w:r>
      <w:r w:rsidRPr="00D37D19">
        <w:rPr>
          <w:spacing w:val="-1"/>
          <w:sz w:val="28"/>
          <w:szCs w:val="28"/>
        </w:rPr>
        <w:t>РегламентБанк</w:t>
      </w:r>
      <w:r w:rsidRPr="00D37D19">
        <w:rPr>
          <w:color w:val="0462C1"/>
          <w:spacing w:val="-67"/>
          <w:sz w:val="28"/>
          <w:szCs w:val="28"/>
        </w:rPr>
        <w:t xml:space="preserve"> </w:t>
      </w:r>
      <w:hyperlink r:id="rId17">
        <w:r w:rsidRPr="00D37D19">
          <w:rPr>
            <w:color w:val="0462C1"/>
            <w:sz w:val="28"/>
            <w:szCs w:val="28"/>
            <w:u w:val="single" w:color="0462C1"/>
          </w:rPr>
          <w:t>http://futurebanking.ru/reglamentbank</w:t>
        </w:r>
      </w:hyperlink>
    </w:p>
    <w:p w:rsidR="00866ED7" w:rsidRPr="00D37D19" w:rsidRDefault="00855DF4">
      <w:pPr>
        <w:pStyle w:val="afb"/>
        <w:numPr>
          <w:ilvl w:val="0"/>
          <w:numId w:val="1"/>
        </w:numPr>
        <w:tabs>
          <w:tab w:val="left" w:pos="1242"/>
        </w:tabs>
        <w:spacing w:line="360" w:lineRule="auto"/>
        <w:ind w:left="0" w:firstLine="709"/>
        <w:jc w:val="both"/>
        <w:rPr>
          <w:sz w:val="28"/>
          <w:szCs w:val="28"/>
        </w:rPr>
      </w:pPr>
      <w:r w:rsidRPr="00D37D19">
        <w:rPr>
          <w:sz w:val="28"/>
          <w:szCs w:val="28"/>
        </w:rPr>
        <w:t>Электронные источники БИК:</w:t>
      </w:r>
    </w:p>
    <w:p w:rsidR="00866ED7" w:rsidRPr="00D37D19" w:rsidRDefault="00855DF4">
      <w:pPr>
        <w:pStyle w:val="afb"/>
        <w:tabs>
          <w:tab w:val="left" w:pos="2484"/>
        </w:tabs>
        <w:spacing w:line="360" w:lineRule="auto"/>
        <w:ind w:left="1242"/>
        <w:jc w:val="both"/>
        <w:rPr>
          <w:sz w:val="28"/>
          <w:szCs w:val="28"/>
        </w:rPr>
      </w:pPr>
      <w:r w:rsidRPr="00D37D19">
        <w:rPr>
          <w:sz w:val="28"/>
          <w:szCs w:val="28"/>
        </w:rPr>
        <w:lastRenderedPageBreak/>
        <w:t>- Электронная библиотека Финансового университета (ЭБ)</w:t>
      </w:r>
      <w:r w:rsidRPr="00D37D19">
        <w:rPr>
          <w:spacing w:val="-67"/>
          <w:sz w:val="28"/>
          <w:szCs w:val="28"/>
        </w:rPr>
        <w:t xml:space="preserve"> </w:t>
      </w:r>
      <w:hyperlink r:id="rId18">
        <w:r w:rsidRPr="00D37D19">
          <w:rPr>
            <w:sz w:val="28"/>
            <w:szCs w:val="28"/>
          </w:rPr>
          <w:t>http://elib.fa.ru/</w:t>
        </w:r>
      </w:hyperlink>
    </w:p>
    <w:p w:rsidR="00866ED7" w:rsidRPr="00D37D19" w:rsidRDefault="00855DF4">
      <w:pPr>
        <w:pStyle w:val="afb"/>
        <w:tabs>
          <w:tab w:val="left" w:pos="2554"/>
        </w:tabs>
        <w:spacing w:line="360" w:lineRule="auto"/>
        <w:ind w:left="1242"/>
        <w:jc w:val="both"/>
        <w:rPr>
          <w:sz w:val="28"/>
          <w:szCs w:val="28"/>
        </w:rPr>
      </w:pPr>
      <w:r w:rsidRPr="00D37D19">
        <w:rPr>
          <w:sz w:val="28"/>
          <w:szCs w:val="28"/>
        </w:rPr>
        <w:t>- Электронно-библиотечная система «Университетская библиотека</w:t>
      </w:r>
      <w:r w:rsidRPr="00D37D19">
        <w:rPr>
          <w:spacing w:val="-67"/>
          <w:sz w:val="28"/>
          <w:szCs w:val="28"/>
        </w:rPr>
        <w:t xml:space="preserve"> </w:t>
      </w:r>
      <w:r w:rsidRPr="00D37D19">
        <w:rPr>
          <w:sz w:val="28"/>
          <w:szCs w:val="28"/>
        </w:rPr>
        <w:t>ОНЛАЙН»</w:t>
      </w:r>
      <w:r w:rsidRPr="00D37D19">
        <w:rPr>
          <w:spacing w:val="-4"/>
          <w:sz w:val="28"/>
          <w:szCs w:val="28"/>
        </w:rPr>
        <w:t xml:space="preserve"> </w:t>
      </w:r>
      <w:hyperlink r:id="rId19">
        <w:r w:rsidRPr="00D37D19">
          <w:rPr>
            <w:sz w:val="28"/>
            <w:szCs w:val="28"/>
          </w:rPr>
          <w:t>http://biblioclub.ru/</w:t>
        </w:r>
      </w:hyperlink>
    </w:p>
    <w:p w:rsidR="00866ED7" w:rsidRPr="00D37D19" w:rsidRDefault="00855DF4">
      <w:pPr>
        <w:pStyle w:val="afb"/>
        <w:tabs>
          <w:tab w:val="left" w:pos="2554"/>
        </w:tabs>
        <w:spacing w:line="360" w:lineRule="auto"/>
        <w:ind w:left="1242"/>
        <w:jc w:val="both"/>
        <w:rPr>
          <w:sz w:val="28"/>
          <w:szCs w:val="28"/>
        </w:rPr>
      </w:pPr>
      <w:r w:rsidRPr="00D37D19">
        <w:rPr>
          <w:sz w:val="28"/>
          <w:szCs w:val="28"/>
        </w:rPr>
        <w:t>- Электронно-библиотечная система издательства «ЮРАЙТ»</w:t>
      </w:r>
      <w:r w:rsidRPr="00D37D19">
        <w:rPr>
          <w:color w:val="0462C1"/>
          <w:spacing w:val="-67"/>
          <w:sz w:val="28"/>
          <w:szCs w:val="28"/>
        </w:rPr>
        <w:t xml:space="preserve"> </w:t>
      </w:r>
      <w:hyperlink r:id="rId20">
        <w:r w:rsidRPr="00D37D19">
          <w:rPr>
            <w:color w:val="0462C1"/>
            <w:sz w:val="28"/>
            <w:szCs w:val="28"/>
            <w:u w:val="single" w:color="0462C1"/>
          </w:rPr>
          <w:t>https://www.biblio-online.ru/</w:t>
        </w:r>
      </w:hyperlink>
    </w:p>
    <w:p w:rsidR="00866ED7" w:rsidRPr="00D37D19" w:rsidRDefault="00855DF4">
      <w:pPr>
        <w:pStyle w:val="afb"/>
        <w:tabs>
          <w:tab w:val="left" w:pos="2554"/>
        </w:tabs>
        <w:spacing w:line="360" w:lineRule="auto"/>
        <w:ind w:left="1242"/>
        <w:jc w:val="both"/>
        <w:rPr>
          <w:sz w:val="28"/>
          <w:szCs w:val="28"/>
        </w:rPr>
      </w:pPr>
      <w:r w:rsidRPr="00D37D19">
        <w:rPr>
          <w:sz w:val="28"/>
          <w:szCs w:val="28"/>
        </w:rPr>
        <w:t>- Деловая</w:t>
      </w:r>
      <w:r w:rsidRPr="00D37D19">
        <w:rPr>
          <w:spacing w:val="-10"/>
          <w:sz w:val="28"/>
          <w:szCs w:val="28"/>
        </w:rPr>
        <w:t xml:space="preserve"> </w:t>
      </w:r>
      <w:r w:rsidRPr="00D37D19">
        <w:rPr>
          <w:sz w:val="28"/>
          <w:szCs w:val="28"/>
        </w:rPr>
        <w:t>онлайн-библиотека</w:t>
      </w:r>
      <w:r w:rsidRPr="00D37D19">
        <w:rPr>
          <w:spacing w:val="-9"/>
          <w:sz w:val="28"/>
          <w:szCs w:val="28"/>
        </w:rPr>
        <w:t xml:space="preserve"> </w:t>
      </w:r>
      <w:r w:rsidRPr="00D37D19">
        <w:rPr>
          <w:sz w:val="28"/>
          <w:szCs w:val="28"/>
        </w:rPr>
        <w:t>Alpina</w:t>
      </w:r>
      <w:r w:rsidRPr="00D37D19">
        <w:rPr>
          <w:spacing w:val="-6"/>
          <w:sz w:val="28"/>
          <w:szCs w:val="28"/>
        </w:rPr>
        <w:t xml:space="preserve"> </w:t>
      </w:r>
      <w:r w:rsidRPr="00D37D19">
        <w:rPr>
          <w:sz w:val="28"/>
          <w:szCs w:val="28"/>
        </w:rPr>
        <w:t>Digital</w:t>
      </w:r>
      <w:r w:rsidRPr="00D37D19">
        <w:rPr>
          <w:color w:val="0462C1"/>
          <w:spacing w:val="-4"/>
          <w:sz w:val="28"/>
          <w:szCs w:val="28"/>
        </w:rPr>
        <w:t xml:space="preserve"> </w:t>
      </w:r>
      <w:hyperlink r:id="rId21">
        <w:r w:rsidRPr="00D37D19">
          <w:rPr>
            <w:color w:val="0462C1"/>
            <w:sz w:val="28"/>
            <w:szCs w:val="28"/>
            <w:u w:val="single" w:color="0462C1"/>
          </w:rPr>
          <w:t>http://lib.alpinadigital.ru/</w:t>
        </w:r>
      </w:hyperlink>
    </w:p>
    <w:p w:rsidR="00866ED7" w:rsidRPr="00D37D19" w:rsidRDefault="00855DF4">
      <w:pPr>
        <w:pStyle w:val="afb"/>
        <w:tabs>
          <w:tab w:val="left" w:pos="2554"/>
        </w:tabs>
        <w:spacing w:line="360" w:lineRule="auto"/>
        <w:ind w:left="1242"/>
        <w:jc w:val="both"/>
        <w:rPr>
          <w:sz w:val="28"/>
          <w:szCs w:val="28"/>
        </w:rPr>
      </w:pPr>
      <w:r w:rsidRPr="00D37D19">
        <w:rPr>
          <w:sz w:val="28"/>
          <w:szCs w:val="28"/>
        </w:rPr>
        <w:t>- Электронная</w:t>
      </w:r>
      <w:r w:rsidRPr="00D37D19">
        <w:rPr>
          <w:spacing w:val="-9"/>
          <w:sz w:val="28"/>
          <w:szCs w:val="28"/>
        </w:rPr>
        <w:t xml:space="preserve"> </w:t>
      </w:r>
      <w:r w:rsidRPr="00D37D19">
        <w:rPr>
          <w:sz w:val="28"/>
          <w:szCs w:val="28"/>
        </w:rPr>
        <w:t>библиотека</w:t>
      </w:r>
      <w:r w:rsidRPr="00D37D19">
        <w:rPr>
          <w:color w:val="0462C1"/>
          <w:spacing w:val="-6"/>
          <w:sz w:val="28"/>
          <w:szCs w:val="28"/>
        </w:rPr>
        <w:t xml:space="preserve"> </w:t>
      </w:r>
      <w:hyperlink r:id="rId22">
        <w:r w:rsidRPr="00D37D19">
          <w:rPr>
            <w:color w:val="0462C1"/>
            <w:sz w:val="28"/>
            <w:szCs w:val="28"/>
            <w:u w:val="single" w:color="0462C1"/>
          </w:rPr>
          <w:t>http://grebennikon.ru</w:t>
        </w:r>
      </w:hyperlink>
    </w:p>
    <w:p w:rsidR="00866ED7" w:rsidRPr="00D37D19" w:rsidRDefault="00855DF4">
      <w:pPr>
        <w:pStyle w:val="afb"/>
        <w:tabs>
          <w:tab w:val="left" w:pos="2554"/>
        </w:tabs>
        <w:spacing w:line="360" w:lineRule="auto"/>
        <w:ind w:left="1242"/>
        <w:jc w:val="both"/>
        <w:rPr>
          <w:sz w:val="28"/>
          <w:szCs w:val="28"/>
        </w:rPr>
      </w:pPr>
      <w:r w:rsidRPr="00D37D19">
        <w:rPr>
          <w:sz w:val="28"/>
          <w:szCs w:val="28"/>
        </w:rPr>
        <w:t>- Национальная</w:t>
      </w:r>
      <w:r w:rsidRPr="00D37D19">
        <w:rPr>
          <w:spacing w:val="-4"/>
          <w:sz w:val="28"/>
          <w:szCs w:val="28"/>
        </w:rPr>
        <w:t xml:space="preserve"> </w:t>
      </w:r>
      <w:r w:rsidRPr="00D37D19">
        <w:rPr>
          <w:sz w:val="28"/>
          <w:szCs w:val="28"/>
        </w:rPr>
        <w:t>электронная</w:t>
      </w:r>
      <w:r w:rsidRPr="00D37D19">
        <w:rPr>
          <w:spacing w:val="-3"/>
          <w:sz w:val="28"/>
          <w:szCs w:val="28"/>
        </w:rPr>
        <w:t xml:space="preserve"> </w:t>
      </w:r>
      <w:r w:rsidRPr="00D37D19">
        <w:rPr>
          <w:sz w:val="28"/>
          <w:szCs w:val="28"/>
        </w:rPr>
        <w:t>библиотека</w:t>
      </w:r>
      <w:r w:rsidRPr="00D37D19">
        <w:rPr>
          <w:spacing w:val="-6"/>
          <w:sz w:val="28"/>
          <w:szCs w:val="28"/>
        </w:rPr>
        <w:t xml:space="preserve"> </w:t>
      </w:r>
      <w:r w:rsidRPr="00D37D19">
        <w:rPr>
          <w:sz w:val="28"/>
          <w:szCs w:val="28"/>
        </w:rPr>
        <w:t>http://нэб.рф/</w:t>
      </w:r>
    </w:p>
    <w:p w:rsidR="00866ED7" w:rsidRPr="00D37D19" w:rsidRDefault="00855DF4">
      <w:pPr>
        <w:pStyle w:val="afb"/>
        <w:tabs>
          <w:tab w:val="left" w:pos="2554"/>
        </w:tabs>
        <w:spacing w:line="360" w:lineRule="auto"/>
        <w:ind w:left="1242"/>
        <w:jc w:val="both"/>
        <w:rPr>
          <w:sz w:val="28"/>
          <w:szCs w:val="28"/>
        </w:rPr>
      </w:pPr>
      <w:r w:rsidRPr="00D37D19">
        <w:rPr>
          <w:sz w:val="28"/>
          <w:szCs w:val="28"/>
        </w:rPr>
        <w:t>- Электронная библиотека диссертаций Российской государственной</w:t>
      </w:r>
      <w:r w:rsidRPr="00D37D19">
        <w:rPr>
          <w:spacing w:val="-67"/>
          <w:sz w:val="28"/>
          <w:szCs w:val="28"/>
        </w:rPr>
        <w:t xml:space="preserve"> </w:t>
      </w:r>
      <w:r w:rsidRPr="00D37D19">
        <w:rPr>
          <w:sz w:val="28"/>
          <w:szCs w:val="28"/>
        </w:rPr>
        <w:t>библиотеки</w:t>
      </w:r>
      <w:r w:rsidRPr="00D37D19">
        <w:rPr>
          <w:spacing w:val="-1"/>
          <w:sz w:val="28"/>
          <w:szCs w:val="28"/>
        </w:rPr>
        <w:t xml:space="preserve"> </w:t>
      </w:r>
      <w:r w:rsidRPr="00D37D19">
        <w:rPr>
          <w:sz w:val="28"/>
          <w:szCs w:val="28"/>
        </w:rPr>
        <w:t>https://dvs.rsl.ru/</w:t>
      </w:r>
    </w:p>
    <w:p w:rsidR="00866ED7" w:rsidRPr="00D37D19" w:rsidRDefault="00855DF4">
      <w:pPr>
        <w:pStyle w:val="afb"/>
        <w:tabs>
          <w:tab w:val="left" w:pos="2554"/>
        </w:tabs>
        <w:spacing w:line="360" w:lineRule="auto"/>
        <w:ind w:left="1242"/>
        <w:jc w:val="both"/>
        <w:rPr>
          <w:sz w:val="28"/>
          <w:szCs w:val="28"/>
        </w:rPr>
      </w:pPr>
      <w:r w:rsidRPr="00D37D19">
        <w:rPr>
          <w:sz w:val="28"/>
          <w:szCs w:val="28"/>
        </w:rPr>
        <w:t>- Электронная библиотека Организации экономического сотрудничества</w:t>
      </w:r>
      <w:r w:rsidRPr="00D37D19">
        <w:rPr>
          <w:spacing w:val="-67"/>
          <w:sz w:val="28"/>
          <w:szCs w:val="28"/>
        </w:rPr>
        <w:t xml:space="preserve"> </w:t>
      </w:r>
      <w:r w:rsidRPr="00D37D19">
        <w:rPr>
          <w:sz w:val="28"/>
          <w:szCs w:val="28"/>
        </w:rPr>
        <w:t>и</w:t>
      </w:r>
      <w:r w:rsidRPr="00D37D19">
        <w:rPr>
          <w:spacing w:val="-1"/>
          <w:sz w:val="28"/>
          <w:szCs w:val="28"/>
        </w:rPr>
        <w:t xml:space="preserve"> </w:t>
      </w:r>
      <w:r w:rsidRPr="00D37D19">
        <w:rPr>
          <w:sz w:val="28"/>
          <w:szCs w:val="28"/>
        </w:rPr>
        <w:t>развития</w:t>
      </w:r>
      <w:r w:rsidRPr="00D37D19">
        <w:rPr>
          <w:spacing w:val="-1"/>
          <w:sz w:val="28"/>
          <w:szCs w:val="28"/>
        </w:rPr>
        <w:t xml:space="preserve"> </w:t>
      </w:r>
      <w:r w:rsidRPr="00D37D19">
        <w:rPr>
          <w:sz w:val="28"/>
          <w:szCs w:val="28"/>
        </w:rPr>
        <w:t>OECD</w:t>
      </w:r>
      <w:r w:rsidRPr="00D37D19">
        <w:rPr>
          <w:spacing w:val="1"/>
          <w:sz w:val="28"/>
          <w:szCs w:val="28"/>
        </w:rPr>
        <w:t xml:space="preserve"> </w:t>
      </w:r>
      <w:r w:rsidRPr="00D37D19">
        <w:rPr>
          <w:sz w:val="28"/>
          <w:szCs w:val="28"/>
        </w:rPr>
        <w:t>iLibrary</w:t>
      </w:r>
      <w:r w:rsidRPr="00D37D19">
        <w:rPr>
          <w:spacing w:val="-3"/>
          <w:sz w:val="28"/>
          <w:szCs w:val="28"/>
        </w:rPr>
        <w:t xml:space="preserve"> </w:t>
      </w:r>
      <w:hyperlink r:id="rId23">
        <w:r w:rsidRPr="00D37D19">
          <w:rPr>
            <w:sz w:val="28"/>
            <w:szCs w:val="28"/>
          </w:rPr>
          <w:t>http://www.oecd-ilibrary.org/</w:t>
        </w:r>
      </w:hyperlink>
    </w:p>
    <w:p w:rsidR="00866ED7" w:rsidRPr="00D37D19" w:rsidRDefault="00855DF4">
      <w:pPr>
        <w:pStyle w:val="afb"/>
        <w:numPr>
          <w:ilvl w:val="0"/>
          <w:numId w:val="1"/>
        </w:numPr>
        <w:tabs>
          <w:tab w:val="left" w:pos="1312"/>
        </w:tabs>
        <w:spacing w:line="360" w:lineRule="auto"/>
        <w:ind w:left="0" w:firstLine="709"/>
        <w:jc w:val="both"/>
        <w:rPr>
          <w:sz w:val="28"/>
          <w:szCs w:val="28"/>
        </w:rPr>
      </w:pPr>
      <w:r w:rsidRPr="00D37D19">
        <w:rPr>
          <w:sz w:val="28"/>
          <w:szCs w:val="28"/>
        </w:rPr>
        <w:t>Информационный ресурс, содержащий информацию о</w:t>
      </w:r>
      <w:r w:rsidRPr="00D37D19">
        <w:rPr>
          <w:spacing w:val="1"/>
          <w:sz w:val="28"/>
          <w:szCs w:val="28"/>
        </w:rPr>
        <w:t xml:space="preserve"> </w:t>
      </w:r>
      <w:r w:rsidRPr="00D37D19">
        <w:rPr>
          <w:sz w:val="28"/>
          <w:szCs w:val="28"/>
        </w:rPr>
        <w:t>зарегистрированных юридических лицах и индивидуальных</w:t>
      </w:r>
      <w:r w:rsidRPr="00D37D19">
        <w:rPr>
          <w:spacing w:val="-67"/>
          <w:sz w:val="28"/>
          <w:szCs w:val="28"/>
        </w:rPr>
        <w:t xml:space="preserve"> </w:t>
      </w:r>
      <w:r w:rsidRPr="00D37D19">
        <w:rPr>
          <w:sz w:val="28"/>
          <w:szCs w:val="28"/>
        </w:rPr>
        <w:t>предпринимателях</w:t>
      </w:r>
      <w:r w:rsidRPr="00D37D19">
        <w:rPr>
          <w:spacing w:val="-1"/>
          <w:sz w:val="28"/>
          <w:szCs w:val="28"/>
        </w:rPr>
        <w:t xml:space="preserve"> </w:t>
      </w:r>
      <w:r w:rsidRPr="00D37D19">
        <w:rPr>
          <w:sz w:val="28"/>
          <w:szCs w:val="28"/>
        </w:rPr>
        <w:t>(«СПАРК»)</w:t>
      </w:r>
    </w:p>
    <w:p w:rsidR="00866ED7" w:rsidRPr="00D37D19" w:rsidRDefault="00855DF4">
      <w:pPr>
        <w:pStyle w:val="afb"/>
        <w:numPr>
          <w:ilvl w:val="0"/>
          <w:numId w:val="1"/>
        </w:numPr>
        <w:tabs>
          <w:tab w:val="left" w:pos="1312"/>
        </w:tabs>
        <w:spacing w:line="360" w:lineRule="auto"/>
        <w:ind w:left="0" w:firstLine="709"/>
        <w:jc w:val="both"/>
        <w:rPr>
          <w:sz w:val="28"/>
          <w:szCs w:val="28"/>
        </w:rPr>
      </w:pPr>
      <w:r w:rsidRPr="00D37D19">
        <w:rPr>
          <w:sz w:val="28"/>
          <w:szCs w:val="28"/>
        </w:rPr>
        <w:t>База данных электронной структурированной информации по частным</w:t>
      </w:r>
      <w:r w:rsidRPr="00D37D19">
        <w:rPr>
          <w:spacing w:val="-67"/>
          <w:sz w:val="28"/>
          <w:szCs w:val="28"/>
        </w:rPr>
        <w:t xml:space="preserve"> </w:t>
      </w:r>
      <w:r w:rsidRPr="00D37D19">
        <w:rPr>
          <w:sz w:val="28"/>
          <w:szCs w:val="28"/>
        </w:rPr>
        <w:t>и публичным компаниям России, Украины, Казахстана RUSLANA</w:t>
      </w:r>
      <w:r w:rsidRPr="00D37D19">
        <w:rPr>
          <w:spacing w:val="1"/>
          <w:sz w:val="28"/>
          <w:szCs w:val="28"/>
        </w:rPr>
        <w:t xml:space="preserve"> </w:t>
      </w:r>
      <w:r w:rsidRPr="00D37D19">
        <w:rPr>
          <w:sz w:val="28"/>
          <w:szCs w:val="28"/>
        </w:rPr>
        <w:t>https://ruslana.bvdep.com/</w:t>
      </w:r>
    </w:p>
    <w:p w:rsidR="00866ED7" w:rsidRPr="00D37D19" w:rsidRDefault="00855DF4">
      <w:pPr>
        <w:pStyle w:val="afb"/>
        <w:numPr>
          <w:ilvl w:val="0"/>
          <w:numId w:val="1"/>
        </w:numPr>
        <w:tabs>
          <w:tab w:val="left" w:pos="1312"/>
        </w:tabs>
        <w:spacing w:line="360" w:lineRule="auto"/>
        <w:ind w:left="0" w:firstLine="709"/>
        <w:jc w:val="both"/>
        <w:rPr>
          <w:sz w:val="28"/>
          <w:szCs w:val="28"/>
        </w:rPr>
      </w:pPr>
      <w:r w:rsidRPr="00D37D19">
        <w:rPr>
          <w:sz w:val="28"/>
          <w:szCs w:val="28"/>
        </w:rPr>
        <w:t>База данных электронной структурированной информации по банкам</w:t>
      </w:r>
      <w:r w:rsidRPr="00D37D19">
        <w:rPr>
          <w:spacing w:val="-67"/>
          <w:sz w:val="28"/>
          <w:szCs w:val="28"/>
        </w:rPr>
        <w:t xml:space="preserve"> </w:t>
      </w:r>
      <w:r w:rsidRPr="00D37D19">
        <w:rPr>
          <w:sz w:val="28"/>
          <w:szCs w:val="28"/>
        </w:rPr>
        <w:t>Orbis Bank Focus</w:t>
      </w:r>
      <w:r w:rsidRPr="00D37D19">
        <w:rPr>
          <w:spacing w:val="-4"/>
          <w:sz w:val="28"/>
          <w:szCs w:val="28"/>
        </w:rPr>
        <w:t xml:space="preserve"> </w:t>
      </w:r>
      <w:r w:rsidRPr="00D37D19">
        <w:rPr>
          <w:sz w:val="28"/>
          <w:szCs w:val="28"/>
        </w:rPr>
        <w:t>https://orbisbanks.bvdinfo.com/</w:t>
      </w:r>
    </w:p>
    <w:p w:rsidR="00866ED7" w:rsidRPr="00D37D19" w:rsidRDefault="00855DF4">
      <w:pPr>
        <w:pStyle w:val="afb"/>
        <w:numPr>
          <w:ilvl w:val="0"/>
          <w:numId w:val="1"/>
        </w:numPr>
        <w:tabs>
          <w:tab w:val="left" w:pos="1312"/>
        </w:tabs>
        <w:spacing w:line="360" w:lineRule="auto"/>
        <w:ind w:left="0" w:firstLine="709"/>
        <w:jc w:val="both"/>
        <w:rPr>
          <w:sz w:val="28"/>
          <w:szCs w:val="28"/>
        </w:rPr>
      </w:pPr>
      <w:r w:rsidRPr="00D37D19">
        <w:rPr>
          <w:sz w:val="28"/>
          <w:szCs w:val="28"/>
        </w:rPr>
        <w:t>Пакет</w:t>
      </w:r>
      <w:r w:rsidRPr="00D37D19">
        <w:rPr>
          <w:spacing w:val="-7"/>
          <w:sz w:val="28"/>
          <w:szCs w:val="28"/>
        </w:rPr>
        <w:t xml:space="preserve"> </w:t>
      </w:r>
      <w:r w:rsidRPr="00D37D19">
        <w:rPr>
          <w:sz w:val="28"/>
          <w:szCs w:val="28"/>
        </w:rPr>
        <w:t>баз</w:t>
      </w:r>
      <w:r w:rsidRPr="00D37D19">
        <w:rPr>
          <w:spacing w:val="-5"/>
          <w:sz w:val="28"/>
          <w:szCs w:val="28"/>
        </w:rPr>
        <w:t xml:space="preserve"> </w:t>
      </w:r>
      <w:r w:rsidRPr="00D37D19">
        <w:rPr>
          <w:sz w:val="28"/>
          <w:szCs w:val="28"/>
        </w:rPr>
        <w:t>данных</w:t>
      </w:r>
      <w:r w:rsidRPr="00D37D19">
        <w:rPr>
          <w:spacing w:val="-3"/>
          <w:sz w:val="28"/>
          <w:szCs w:val="28"/>
        </w:rPr>
        <w:t xml:space="preserve"> </w:t>
      </w:r>
      <w:r w:rsidRPr="00D37D19">
        <w:rPr>
          <w:sz w:val="28"/>
          <w:szCs w:val="28"/>
        </w:rPr>
        <w:t>компании</w:t>
      </w:r>
      <w:r w:rsidRPr="00D37D19">
        <w:rPr>
          <w:spacing w:val="-6"/>
          <w:sz w:val="28"/>
          <w:szCs w:val="28"/>
        </w:rPr>
        <w:t xml:space="preserve"> </w:t>
      </w:r>
      <w:r w:rsidRPr="00D37D19">
        <w:rPr>
          <w:sz w:val="28"/>
          <w:szCs w:val="28"/>
        </w:rPr>
        <w:t>EBSCO</w:t>
      </w:r>
      <w:r w:rsidRPr="00D37D19">
        <w:rPr>
          <w:spacing w:val="-3"/>
          <w:sz w:val="28"/>
          <w:szCs w:val="28"/>
        </w:rPr>
        <w:t xml:space="preserve"> </w:t>
      </w:r>
      <w:r w:rsidRPr="00D37D19">
        <w:rPr>
          <w:sz w:val="28"/>
          <w:szCs w:val="28"/>
        </w:rPr>
        <w:t>Publishing,</w:t>
      </w:r>
      <w:r w:rsidRPr="00D37D19">
        <w:rPr>
          <w:spacing w:val="-5"/>
          <w:sz w:val="28"/>
          <w:szCs w:val="28"/>
        </w:rPr>
        <w:t xml:space="preserve"> </w:t>
      </w:r>
      <w:r w:rsidRPr="00D37D19">
        <w:rPr>
          <w:sz w:val="28"/>
          <w:szCs w:val="28"/>
        </w:rPr>
        <w:t>крупнейшего</w:t>
      </w:r>
      <w:r w:rsidRPr="00D37D19">
        <w:rPr>
          <w:spacing w:val="-67"/>
          <w:sz w:val="28"/>
          <w:szCs w:val="28"/>
        </w:rPr>
        <w:t xml:space="preserve"> </w:t>
      </w:r>
      <w:r w:rsidRPr="00D37D19">
        <w:rPr>
          <w:sz w:val="28"/>
          <w:szCs w:val="28"/>
        </w:rPr>
        <w:t>агрегатора научных ресурсов ведущих издательств мира</w:t>
      </w:r>
      <w:r w:rsidRPr="00D37D19">
        <w:rPr>
          <w:spacing w:val="1"/>
          <w:sz w:val="28"/>
          <w:szCs w:val="28"/>
        </w:rPr>
        <w:t xml:space="preserve"> </w:t>
      </w:r>
      <w:hyperlink r:id="rId24">
        <w:r w:rsidRPr="00D37D19">
          <w:rPr>
            <w:sz w:val="28"/>
            <w:szCs w:val="28"/>
          </w:rPr>
          <w:t>http://search.ebscohost.com</w:t>
        </w:r>
      </w:hyperlink>
    </w:p>
    <w:p w:rsidR="00866ED7" w:rsidRPr="00D37D19" w:rsidRDefault="00855DF4">
      <w:pPr>
        <w:pStyle w:val="afb"/>
        <w:numPr>
          <w:ilvl w:val="0"/>
          <w:numId w:val="1"/>
        </w:numPr>
        <w:tabs>
          <w:tab w:val="left" w:pos="1312"/>
        </w:tabs>
        <w:spacing w:line="360" w:lineRule="auto"/>
        <w:ind w:left="0" w:firstLine="709"/>
        <w:jc w:val="both"/>
        <w:rPr>
          <w:sz w:val="28"/>
          <w:szCs w:val="28"/>
          <w:lang w:val="en-US"/>
        </w:rPr>
      </w:pPr>
      <w:r w:rsidRPr="00D37D19">
        <w:rPr>
          <w:sz w:val="28"/>
          <w:szCs w:val="28"/>
        </w:rPr>
        <w:t>Электронные</w:t>
      </w:r>
      <w:r w:rsidRPr="00D37D19">
        <w:rPr>
          <w:sz w:val="28"/>
          <w:szCs w:val="28"/>
          <w:lang w:val="en-US"/>
        </w:rPr>
        <w:t xml:space="preserve"> </w:t>
      </w:r>
      <w:r w:rsidRPr="00D37D19">
        <w:rPr>
          <w:sz w:val="28"/>
          <w:szCs w:val="28"/>
        </w:rPr>
        <w:t>продукты</w:t>
      </w:r>
      <w:r w:rsidRPr="00D37D19">
        <w:rPr>
          <w:sz w:val="28"/>
          <w:szCs w:val="28"/>
          <w:lang w:val="en-US"/>
        </w:rPr>
        <w:t xml:space="preserve"> </w:t>
      </w:r>
      <w:r w:rsidRPr="00D37D19">
        <w:rPr>
          <w:sz w:val="28"/>
          <w:szCs w:val="28"/>
        </w:rPr>
        <w:t>издательства</w:t>
      </w:r>
      <w:r w:rsidRPr="00D37D19">
        <w:rPr>
          <w:sz w:val="28"/>
          <w:szCs w:val="28"/>
          <w:lang w:val="en-US"/>
        </w:rPr>
        <w:t xml:space="preserve"> Elsevier. </w:t>
      </w:r>
      <w:r w:rsidRPr="00D37D19">
        <w:rPr>
          <w:sz w:val="28"/>
          <w:szCs w:val="28"/>
        </w:rPr>
        <w:t>Коллекции</w:t>
      </w:r>
      <w:r w:rsidRPr="00D37D19">
        <w:rPr>
          <w:sz w:val="28"/>
          <w:szCs w:val="28"/>
          <w:lang w:val="en-US"/>
        </w:rPr>
        <w:t>: Business,</w:t>
      </w:r>
      <w:r w:rsidRPr="00D37D19">
        <w:rPr>
          <w:spacing w:val="-67"/>
          <w:sz w:val="28"/>
          <w:szCs w:val="28"/>
          <w:lang w:val="en-US"/>
        </w:rPr>
        <w:t xml:space="preserve"> </w:t>
      </w:r>
      <w:r w:rsidRPr="00D37D19">
        <w:rPr>
          <w:sz w:val="28"/>
          <w:szCs w:val="28"/>
          <w:lang w:val="en-US"/>
        </w:rPr>
        <w:t>management and Accounting; Economics, Econometrics and Finance</w:t>
      </w:r>
      <w:r w:rsidRPr="00D37D19">
        <w:rPr>
          <w:spacing w:val="1"/>
          <w:sz w:val="28"/>
          <w:szCs w:val="28"/>
          <w:lang w:val="en-US"/>
        </w:rPr>
        <w:t xml:space="preserve"> </w:t>
      </w:r>
      <w:hyperlink r:id="rId25">
        <w:r w:rsidRPr="00D37D19">
          <w:rPr>
            <w:sz w:val="28"/>
            <w:szCs w:val="28"/>
            <w:lang w:val="en-US"/>
          </w:rPr>
          <w:t>http://www.sciencedirect.com</w:t>
        </w:r>
      </w:hyperlink>
    </w:p>
    <w:p w:rsidR="00866ED7" w:rsidRPr="00D37D19" w:rsidRDefault="00855DF4">
      <w:pPr>
        <w:pStyle w:val="afb"/>
        <w:numPr>
          <w:ilvl w:val="0"/>
          <w:numId w:val="1"/>
        </w:numPr>
        <w:tabs>
          <w:tab w:val="left" w:pos="1312"/>
        </w:tabs>
        <w:spacing w:line="360" w:lineRule="auto"/>
        <w:ind w:left="0" w:firstLine="709"/>
        <w:jc w:val="both"/>
        <w:rPr>
          <w:sz w:val="28"/>
          <w:szCs w:val="28"/>
          <w:lang w:val="en-US"/>
        </w:rPr>
      </w:pPr>
      <w:r w:rsidRPr="00D37D19">
        <w:rPr>
          <w:sz w:val="28"/>
          <w:szCs w:val="28"/>
        </w:rPr>
        <w:t>Базы</w:t>
      </w:r>
      <w:r w:rsidRPr="00D37D19">
        <w:rPr>
          <w:sz w:val="28"/>
          <w:szCs w:val="28"/>
          <w:lang w:val="en-US"/>
        </w:rPr>
        <w:t xml:space="preserve"> </w:t>
      </w:r>
      <w:r w:rsidRPr="00D37D19">
        <w:rPr>
          <w:sz w:val="28"/>
          <w:szCs w:val="28"/>
        </w:rPr>
        <w:t>данных</w:t>
      </w:r>
      <w:r w:rsidRPr="00D37D19">
        <w:rPr>
          <w:sz w:val="28"/>
          <w:szCs w:val="28"/>
          <w:lang w:val="en-US"/>
        </w:rPr>
        <w:t xml:space="preserve"> </w:t>
      </w:r>
      <w:r w:rsidRPr="00D37D19">
        <w:rPr>
          <w:sz w:val="28"/>
          <w:szCs w:val="28"/>
        </w:rPr>
        <w:t>научных</w:t>
      </w:r>
      <w:r w:rsidRPr="00D37D19">
        <w:rPr>
          <w:sz w:val="28"/>
          <w:szCs w:val="28"/>
          <w:lang w:val="en-US"/>
        </w:rPr>
        <w:t xml:space="preserve"> </w:t>
      </w:r>
      <w:r w:rsidRPr="00D37D19">
        <w:rPr>
          <w:sz w:val="28"/>
          <w:szCs w:val="28"/>
        </w:rPr>
        <w:t>журналов</w:t>
      </w:r>
      <w:r w:rsidRPr="00D37D19">
        <w:rPr>
          <w:sz w:val="28"/>
          <w:szCs w:val="28"/>
          <w:lang w:val="en-US"/>
        </w:rPr>
        <w:t xml:space="preserve"> </w:t>
      </w:r>
      <w:r w:rsidRPr="00D37D19">
        <w:rPr>
          <w:sz w:val="28"/>
          <w:szCs w:val="28"/>
        </w:rPr>
        <w:t>издательства</w:t>
      </w:r>
      <w:r w:rsidRPr="00D37D19">
        <w:rPr>
          <w:sz w:val="28"/>
          <w:szCs w:val="28"/>
          <w:lang w:val="en-US"/>
        </w:rPr>
        <w:t xml:space="preserve"> Emerald (Accounting,</w:t>
      </w:r>
      <w:r w:rsidRPr="00D37D19">
        <w:rPr>
          <w:spacing w:val="1"/>
          <w:sz w:val="28"/>
          <w:szCs w:val="28"/>
          <w:lang w:val="en-US"/>
        </w:rPr>
        <w:t xml:space="preserve"> </w:t>
      </w:r>
      <w:r w:rsidRPr="00D37D19">
        <w:rPr>
          <w:sz w:val="28"/>
          <w:szCs w:val="28"/>
          <w:lang w:val="en-US"/>
        </w:rPr>
        <w:t>Finance &amp; Economics Collection; Business,Management &amp; Strategy</w:t>
      </w:r>
      <w:r w:rsidRPr="00D37D19">
        <w:rPr>
          <w:spacing w:val="1"/>
          <w:sz w:val="28"/>
          <w:szCs w:val="28"/>
          <w:lang w:val="en-US"/>
        </w:rPr>
        <w:t xml:space="preserve"> </w:t>
      </w:r>
      <w:r w:rsidRPr="00D37D19">
        <w:rPr>
          <w:spacing w:val="-1"/>
          <w:sz w:val="28"/>
          <w:szCs w:val="28"/>
          <w:lang w:val="en-US"/>
        </w:rPr>
        <w:t>Collection)</w:t>
      </w:r>
      <w:r w:rsidRPr="00D37D19">
        <w:rPr>
          <w:spacing w:val="7"/>
          <w:sz w:val="28"/>
          <w:szCs w:val="28"/>
          <w:lang w:val="en-US"/>
        </w:rPr>
        <w:t xml:space="preserve"> </w:t>
      </w:r>
      <w:hyperlink r:id="rId26">
        <w:r w:rsidRPr="00D37D19">
          <w:rPr>
            <w:spacing w:val="-1"/>
            <w:sz w:val="28"/>
            <w:szCs w:val="28"/>
            <w:lang w:val="en-US"/>
          </w:rPr>
          <w:t>http://www.emeraldgrouppublishing.com/products/collections/</w:t>
        </w:r>
      </w:hyperlink>
    </w:p>
    <w:p w:rsidR="00866ED7" w:rsidRPr="00D37D19" w:rsidRDefault="00855DF4">
      <w:pPr>
        <w:pStyle w:val="afb"/>
        <w:numPr>
          <w:ilvl w:val="0"/>
          <w:numId w:val="1"/>
        </w:numPr>
        <w:tabs>
          <w:tab w:val="left" w:pos="1312"/>
        </w:tabs>
        <w:spacing w:line="360" w:lineRule="auto"/>
        <w:ind w:left="0" w:firstLine="709"/>
        <w:jc w:val="both"/>
        <w:rPr>
          <w:sz w:val="28"/>
          <w:szCs w:val="28"/>
        </w:rPr>
      </w:pPr>
      <w:r w:rsidRPr="00D37D19">
        <w:rPr>
          <w:sz w:val="28"/>
          <w:szCs w:val="28"/>
        </w:rPr>
        <w:t>Коллекция научных журналов Oxford University Press</w:t>
      </w:r>
      <w:r w:rsidRPr="00D37D19">
        <w:rPr>
          <w:spacing w:val="-67"/>
          <w:sz w:val="28"/>
          <w:szCs w:val="28"/>
        </w:rPr>
        <w:t xml:space="preserve"> </w:t>
      </w:r>
      <w:r w:rsidRPr="00D37D19">
        <w:rPr>
          <w:sz w:val="28"/>
          <w:szCs w:val="28"/>
        </w:rPr>
        <w:t>https://academic.oup.com/journals/</w:t>
      </w:r>
    </w:p>
    <w:p w:rsidR="00866ED7" w:rsidRPr="00D37D19" w:rsidRDefault="00855DF4">
      <w:pPr>
        <w:pStyle w:val="afb"/>
        <w:numPr>
          <w:ilvl w:val="0"/>
          <w:numId w:val="1"/>
        </w:numPr>
        <w:tabs>
          <w:tab w:val="left" w:pos="1312"/>
        </w:tabs>
        <w:spacing w:line="360" w:lineRule="auto"/>
        <w:ind w:left="0" w:firstLine="709"/>
        <w:jc w:val="both"/>
        <w:rPr>
          <w:sz w:val="28"/>
          <w:szCs w:val="28"/>
        </w:rPr>
      </w:pPr>
      <w:r w:rsidRPr="00D37D19">
        <w:rPr>
          <w:sz w:val="28"/>
          <w:szCs w:val="28"/>
        </w:rPr>
        <w:lastRenderedPageBreak/>
        <w:t>Интерактивная финансовая информационная система компании</w:t>
      </w:r>
      <w:r w:rsidRPr="00D37D19">
        <w:rPr>
          <w:spacing w:val="-67"/>
          <w:sz w:val="28"/>
          <w:szCs w:val="28"/>
        </w:rPr>
        <w:t xml:space="preserve"> </w:t>
      </w:r>
      <w:r w:rsidRPr="00D37D19">
        <w:rPr>
          <w:sz w:val="28"/>
          <w:szCs w:val="28"/>
        </w:rPr>
        <w:t>Bloomberg</w:t>
      </w:r>
    </w:p>
    <w:p w:rsidR="00866ED7" w:rsidRPr="00D37D19" w:rsidRDefault="00855DF4">
      <w:pPr>
        <w:pStyle w:val="afb"/>
        <w:numPr>
          <w:ilvl w:val="0"/>
          <w:numId w:val="1"/>
        </w:numPr>
        <w:tabs>
          <w:tab w:val="left" w:pos="1312"/>
        </w:tabs>
        <w:spacing w:line="360" w:lineRule="auto"/>
        <w:ind w:left="0" w:firstLine="709"/>
        <w:jc w:val="both"/>
        <w:outlineLvl w:val="0"/>
        <w:rPr>
          <w:sz w:val="28"/>
          <w:szCs w:val="28"/>
        </w:rPr>
      </w:pPr>
      <w:bookmarkStart w:id="52" w:name="_Toc167370483"/>
      <w:r w:rsidRPr="00D37D19">
        <w:rPr>
          <w:sz w:val="28"/>
          <w:szCs w:val="28"/>
          <w:lang w:eastAsia="ar-SA"/>
        </w:rPr>
        <w:t>Система</w:t>
      </w:r>
      <w:r w:rsidRPr="00D37D19">
        <w:rPr>
          <w:spacing w:val="-5"/>
          <w:sz w:val="28"/>
          <w:szCs w:val="28"/>
          <w:lang w:eastAsia="ar-SA"/>
        </w:rPr>
        <w:t xml:space="preserve"> </w:t>
      </w:r>
      <w:r w:rsidRPr="00D37D19">
        <w:rPr>
          <w:sz w:val="28"/>
          <w:szCs w:val="28"/>
          <w:lang w:eastAsia="ar-SA"/>
        </w:rPr>
        <w:t>Thomson</w:t>
      </w:r>
      <w:r w:rsidRPr="00D37D19">
        <w:rPr>
          <w:spacing w:val="-5"/>
          <w:sz w:val="28"/>
          <w:szCs w:val="28"/>
          <w:lang w:eastAsia="ar-SA"/>
        </w:rPr>
        <w:t xml:space="preserve"> </w:t>
      </w:r>
      <w:r w:rsidRPr="00D37D19">
        <w:rPr>
          <w:sz w:val="28"/>
          <w:szCs w:val="28"/>
          <w:lang w:eastAsia="ar-SA"/>
        </w:rPr>
        <w:t>Reuters Eikon</w:t>
      </w:r>
      <w:bookmarkEnd w:id="52"/>
    </w:p>
    <w:p w:rsidR="00866ED7" w:rsidRPr="00D37D19" w:rsidRDefault="00866ED7">
      <w:pPr>
        <w:tabs>
          <w:tab w:val="left" w:pos="910"/>
        </w:tabs>
        <w:spacing w:line="360" w:lineRule="auto"/>
        <w:ind w:firstLine="709"/>
        <w:jc w:val="center"/>
        <w:outlineLvl w:val="0"/>
        <w:rPr>
          <w:b/>
          <w:sz w:val="28"/>
          <w:szCs w:val="28"/>
        </w:rPr>
      </w:pPr>
    </w:p>
    <w:p w:rsidR="00866ED7" w:rsidRPr="00D37D19" w:rsidRDefault="00855DF4">
      <w:pPr>
        <w:tabs>
          <w:tab w:val="left" w:pos="910"/>
        </w:tabs>
        <w:spacing w:line="360" w:lineRule="auto"/>
        <w:ind w:firstLine="709"/>
        <w:jc w:val="center"/>
        <w:outlineLvl w:val="0"/>
        <w:rPr>
          <w:b/>
          <w:sz w:val="28"/>
          <w:szCs w:val="28"/>
        </w:rPr>
      </w:pPr>
      <w:bookmarkStart w:id="53" w:name="_Toc96987359"/>
      <w:bookmarkStart w:id="54" w:name="_Toc167370484"/>
      <w:r w:rsidRPr="00D37D19">
        <w:rPr>
          <w:b/>
          <w:sz w:val="28"/>
          <w:szCs w:val="28"/>
        </w:rPr>
        <w:t>10. Методические указания для обучающихся по освоению дисциплины</w:t>
      </w:r>
      <w:bookmarkEnd w:id="53"/>
      <w:bookmarkEnd w:id="54"/>
    </w:p>
    <w:p w:rsidR="00866ED7" w:rsidRPr="00D37D19" w:rsidRDefault="00855DF4">
      <w:pPr>
        <w:shd w:val="clear" w:color="auto" w:fill="FFFFFF"/>
        <w:spacing w:beforeAutospacing="1" w:afterAutospacing="1"/>
        <w:ind w:firstLine="709"/>
        <w:jc w:val="both"/>
        <w:rPr>
          <w:color w:val="2C2D2E"/>
          <w:sz w:val="23"/>
          <w:szCs w:val="23"/>
        </w:rPr>
      </w:pPr>
      <w:r w:rsidRPr="00D37D19">
        <w:rPr>
          <w:color w:val="2C2D2E"/>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866ED7" w:rsidRPr="00D37D19" w:rsidRDefault="00855DF4">
      <w:pPr>
        <w:shd w:val="clear" w:color="auto" w:fill="FFFFFF"/>
        <w:spacing w:beforeAutospacing="1" w:afterAutospacing="1"/>
        <w:jc w:val="both"/>
        <w:outlineLvl w:val="0"/>
        <w:rPr>
          <w:color w:val="2C2D2E"/>
          <w:sz w:val="23"/>
          <w:szCs w:val="23"/>
        </w:rPr>
      </w:pPr>
      <w:bookmarkStart w:id="55" w:name="_Toc167370485"/>
      <w:r w:rsidRPr="00D37D19">
        <w:rPr>
          <w:b/>
          <w:bCs/>
          <w:color w:val="2C2D2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rsidR="00866ED7" w:rsidRPr="00D37D19" w:rsidRDefault="00855DF4">
      <w:pPr>
        <w:pStyle w:val="afb"/>
        <w:numPr>
          <w:ilvl w:val="1"/>
          <w:numId w:val="6"/>
        </w:numPr>
        <w:shd w:val="clear" w:color="auto" w:fill="FFFFFF"/>
        <w:spacing w:before="240" w:after="60"/>
        <w:rPr>
          <w:b/>
          <w:bCs/>
          <w:color w:val="2C2D2E"/>
          <w:sz w:val="23"/>
          <w:szCs w:val="23"/>
        </w:rPr>
      </w:pPr>
      <w:r w:rsidRPr="00D37D19">
        <w:rPr>
          <w:b/>
          <w:bCs/>
          <w:color w:val="2C2D2E"/>
          <w:sz w:val="28"/>
          <w:szCs w:val="28"/>
        </w:rPr>
        <w:t>Комплект лицензионного программного обеспечения программного обеспечения:</w:t>
      </w:r>
    </w:p>
    <w:p w:rsidR="00866ED7" w:rsidRPr="00D37D19" w:rsidRDefault="00855DF4">
      <w:pPr>
        <w:shd w:val="clear" w:color="auto" w:fill="FFFFFF"/>
        <w:spacing w:beforeAutospacing="1" w:afterAutospacing="1"/>
        <w:ind w:left="993" w:firstLine="87"/>
        <w:jc w:val="both"/>
        <w:rPr>
          <w:color w:val="2C2D2E"/>
          <w:sz w:val="23"/>
          <w:szCs w:val="23"/>
        </w:rPr>
      </w:pPr>
      <w:r w:rsidRPr="00D37D19">
        <w:rPr>
          <w:color w:val="000000"/>
          <w:sz w:val="28"/>
          <w:szCs w:val="28"/>
        </w:rPr>
        <w:t>1.Пакет программ MS Office, </w:t>
      </w:r>
      <w:r w:rsidRPr="00D37D19">
        <w:rPr>
          <w:color w:val="000000"/>
          <w:sz w:val="28"/>
          <w:szCs w:val="28"/>
          <w:lang w:val="en-US"/>
        </w:rPr>
        <w:t>iOS</w:t>
      </w:r>
      <w:r w:rsidRPr="00D37D19">
        <w:rPr>
          <w:color w:val="000000"/>
          <w:sz w:val="28"/>
          <w:szCs w:val="28"/>
        </w:rPr>
        <w:t>.</w:t>
      </w:r>
    </w:p>
    <w:p w:rsidR="00866ED7" w:rsidRPr="00D37D19" w:rsidRDefault="00855DF4">
      <w:pPr>
        <w:shd w:val="clear" w:color="auto" w:fill="FFFFFF"/>
        <w:spacing w:beforeAutospacing="1" w:afterAutospacing="1"/>
        <w:ind w:left="993" w:firstLine="87"/>
        <w:jc w:val="both"/>
        <w:rPr>
          <w:color w:val="2C2D2E"/>
          <w:sz w:val="23"/>
          <w:szCs w:val="23"/>
        </w:rPr>
      </w:pPr>
      <w:r w:rsidRPr="00D37D19">
        <w:rPr>
          <w:color w:val="2C2D2E"/>
          <w:sz w:val="28"/>
          <w:szCs w:val="28"/>
        </w:rPr>
        <w:t>2.Антивирус </w:t>
      </w:r>
      <w:r w:rsidRPr="00D37D19">
        <w:rPr>
          <w:color w:val="2C2D2E"/>
          <w:sz w:val="28"/>
          <w:szCs w:val="28"/>
          <w:lang w:val="en-US"/>
        </w:rPr>
        <w:t>Kaspersky</w:t>
      </w:r>
    </w:p>
    <w:p w:rsidR="00866ED7" w:rsidRPr="00D37D19" w:rsidRDefault="00855DF4">
      <w:pPr>
        <w:pStyle w:val="afb"/>
        <w:numPr>
          <w:ilvl w:val="1"/>
          <w:numId w:val="6"/>
        </w:numPr>
        <w:shd w:val="clear" w:color="auto" w:fill="FFFFFF"/>
        <w:spacing w:before="240" w:after="60"/>
        <w:jc w:val="both"/>
        <w:rPr>
          <w:b/>
          <w:bCs/>
          <w:color w:val="2C2D2E"/>
          <w:sz w:val="23"/>
          <w:szCs w:val="23"/>
        </w:rPr>
      </w:pPr>
      <w:r w:rsidRPr="00D37D19">
        <w:rPr>
          <w:b/>
          <w:bCs/>
          <w:color w:val="2C2D2E"/>
          <w:sz w:val="28"/>
          <w:szCs w:val="28"/>
        </w:rPr>
        <w:t>Современные профессиональные базы данных и информационные справочные системы:</w:t>
      </w:r>
    </w:p>
    <w:p w:rsidR="00866ED7" w:rsidRPr="00D37D19" w:rsidRDefault="00855DF4">
      <w:pPr>
        <w:shd w:val="clear" w:color="auto" w:fill="FFFFFF"/>
        <w:spacing w:beforeAutospacing="1" w:afterAutospacing="1"/>
        <w:ind w:firstLine="709"/>
        <w:jc w:val="both"/>
        <w:rPr>
          <w:color w:val="2C2D2E"/>
          <w:sz w:val="23"/>
          <w:szCs w:val="23"/>
        </w:rPr>
      </w:pPr>
      <w:r w:rsidRPr="00D37D19">
        <w:rPr>
          <w:color w:val="000000"/>
          <w:sz w:val="28"/>
          <w:szCs w:val="28"/>
        </w:rPr>
        <w:t>1. База данных экономических индикаторов Всемирного Банка.</w:t>
      </w:r>
    </w:p>
    <w:p w:rsidR="00866ED7" w:rsidRPr="00D37D19" w:rsidRDefault="00855DF4">
      <w:pPr>
        <w:shd w:val="clear" w:color="auto" w:fill="FFFFFF"/>
        <w:spacing w:beforeAutospacing="1" w:afterAutospacing="1"/>
        <w:ind w:firstLine="709"/>
        <w:jc w:val="both"/>
        <w:rPr>
          <w:color w:val="2C2D2E"/>
          <w:sz w:val="23"/>
          <w:szCs w:val="23"/>
        </w:rPr>
      </w:pPr>
      <w:r w:rsidRPr="00D37D19">
        <w:rPr>
          <w:color w:val="000000"/>
          <w:sz w:val="28"/>
          <w:szCs w:val="28"/>
        </w:rPr>
        <w:t>2. Статистическая база данных Росстата, Федерального казначейства, Международного валютного фонда </w:t>
      </w:r>
      <w:r w:rsidRPr="00D37D19">
        <w:rPr>
          <w:color w:val="000000"/>
          <w:sz w:val="28"/>
          <w:szCs w:val="28"/>
          <w:lang w:val="en-US"/>
        </w:rPr>
        <w:t>World</w:t>
      </w:r>
      <w:r w:rsidRPr="00D37D19">
        <w:rPr>
          <w:color w:val="000000"/>
        </w:rPr>
        <w:t> </w:t>
      </w:r>
      <w:r w:rsidRPr="00D37D19">
        <w:rPr>
          <w:color w:val="000000"/>
          <w:sz w:val="28"/>
          <w:szCs w:val="28"/>
          <w:lang w:val="en-US"/>
        </w:rPr>
        <w:t>Economic</w:t>
      </w:r>
      <w:r w:rsidRPr="00D37D19">
        <w:rPr>
          <w:color w:val="000000"/>
        </w:rPr>
        <w:t> </w:t>
      </w:r>
      <w:r w:rsidRPr="00D37D19">
        <w:rPr>
          <w:color w:val="000000"/>
          <w:sz w:val="28"/>
          <w:szCs w:val="28"/>
          <w:lang w:val="en-US"/>
        </w:rPr>
        <w:t>Outlook</w:t>
      </w:r>
      <w:r w:rsidRPr="00D37D19">
        <w:rPr>
          <w:color w:val="000000"/>
        </w:rPr>
        <w:t> </w:t>
      </w:r>
      <w:r w:rsidRPr="00D37D19">
        <w:rPr>
          <w:color w:val="000000"/>
          <w:sz w:val="28"/>
          <w:szCs w:val="28"/>
          <w:lang w:val="en-US"/>
        </w:rPr>
        <w:t>Database</w:t>
      </w:r>
      <w:r w:rsidRPr="00D37D19">
        <w:rPr>
          <w:color w:val="000000"/>
          <w:sz w:val="28"/>
          <w:szCs w:val="28"/>
        </w:rPr>
        <w:t>, </w:t>
      </w:r>
      <w:r w:rsidRPr="00D37D19">
        <w:rPr>
          <w:color w:val="000000"/>
          <w:sz w:val="28"/>
          <w:szCs w:val="28"/>
          <w:lang w:val="en-US"/>
        </w:rPr>
        <w:t>IMF</w:t>
      </w:r>
      <w:r w:rsidRPr="00D37D19">
        <w:rPr>
          <w:color w:val="000000"/>
        </w:rPr>
        <w:t> </w:t>
      </w:r>
      <w:r w:rsidRPr="00D37D19">
        <w:rPr>
          <w:color w:val="000000"/>
          <w:sz w:val="28"/>
          <w:szCs w:val="28"/>
          <w:lang w:val="en-US"/>
        </w:rPr>
        <w:t>International</w:t>
      </w:r>
      <w:r w:rsidRPr="00D37D19">
        <w:rPr>
          <w:color w:val="000000"/>
        </w:rPr>
        <w:t> </w:t>
      </w:r>
      <w:r w:rsidRPr="00D37D19">
        <w:rPr>
          <w:color w:val="000000"/>
          <w:sz w:val="28"/>
          <w:szCs w:val="28"/>
          <w:lang w:val="en-US"/>
        </w:rPr>
        <w:t>Financial</w:t>
      </w:r>
      <w:r w:rsidRPr="00D37D19">
        <w:rPr>
          <w:color w:val="000000"/>
        </w:rPr>
        <w:t> </w:t>
      </w:r>
      <w:r w:rsidRPr="00D37D19">
        <w:rPr>
          <w:color w:val="000000"/>
          <w:sz w:val="28"/>
          <w:szCs w:val="28"/>
          <w:lang w:val="en-US"/>
        </w:rPr>
        <w:t>Statistics</w:t>
      </w:r>
      <w:r w:rsidRPr="00D37D19">
        <w:rPr>
          <w:color w:val="000000"/>
          <w:sz w:val="28"/>
          <w:szCs w:val="28"/>
        </w:rPr>
        <w:t>.</w:t>
      </w:r>
    </w:p>
    <w:p w:rsidR="00866ED7" w:rsidRPr="00D37D19" w:rsidRDefault="00855DF4">
      <w:pPr>
        <w:shd w:val="clear" w:color="auto" w:fill="FFFFFF"/>
        <w:spacing w:beforeAutospacing="1" w:afterAutospacing="1"/>
        <w:ind w:firstLine="709"/>
        <w:jc w:val="both"/>
        <w:rPr>
          <w:color w:val="2C2D2E"/>
          <w:sz w:val="23"/>
          <w:szCs w:val="23"/>
          <w:lang w:val="en-US"/>
        </w:rPr>
      </w:pPr>
      <w:r w:rsidRPr="00D37D19">
        <w:rPr>
          <w:color w:val="000000"/>
          <w:sz w:val="28"/>
          <w:szCs w:val="28"/>
          <w:lang w:val="en-US"/>
        </w:rPr>
        <w:t>3. </w:t>
      </w:r>
      <w:r w:rsidRPr="00D37D19">
        <w:rPr>
          <w:color w:val="000000"/>
          <w:sz w:val="28"/>
          <w:szCs w:val="28"/>
        </w:rPr>
        <w:t>Электронная</w:t>
      </w:r>
      <w:r w:rsidRPr="00D37D19">
        <w:rPr>
          <w:color w:val="000000"/>
          <w:lang w:val="en-US"/>
        </w:rPr>
        <w:t> </w:t>
      </w:r>
      <w:r w:rsidRPr="00D37D19">
        <w:rPr>
          <w:color w:val="000000"/>
          <w:sz w:val="28"/>
          <w:szCs w:val="28"/>
        </w:rPr>
        <w:t>библиотека</w:t>
      </w:r>
      <w:r w:rsidRPr="00D37D19">
        <w:rPr>
          <w:color w:val="000000"/>
          <w:sz w:val="28"/>
          <w:szCs w:val="28"/>
          <w:lang w:val="en-US"/>
        </w:rPr>
        <w:t xml:space="preserve"> Social Science Research Network, </w:t>
      </w:r>
    </w:p>
    <w:p w:rsidR="00866ED7" w:rsidRPr="00D37D19" w:rsidRDefault="00855DF4">
      <w:pPr>
        <w:shd w:val="clear" w:color="auto" w:fill="FFFFFF"/>
        <w:spacing w:beforeAutospacing="1" w:afterAutospacing="1"/>
        <w:ind w:firstLine="709"/>
        <w:jc w:val="both"/>
        <w:rPr>
          <w:color w:val="2C2D2E"/>
          <w:sz w:val="23"/>
          <w:szCs w:val="23"/>
        </w:rPr>
      </w:pPr>
      <w:r w:rsidRPr="00D37D19">
        <w:rPr>
          <w:color w:val="000000"/>
          <w:sz w:val="28"/>
          <w:szCs w:val="28"/>
        </w:rPr>
        <w:t>4. База научных статей Национального бюро экономических исследований (NBER).</w:t>
      </w:r>
    </w:p>
    <w:p w:rsidR="00866ED7" w:rsidRPr="00D37D19" w:rsidRDefault="00855DF4">
      <w:pPr>
        <w:shd w:val="clear" w:color="auto" w:fill="FFFFFF"/>
        <w:spacing w:beforeAutospacing="1" w:afterAutospacing="1"/>
        <w:ind w:firstLine="709"/>
        <w:jc w:val="both"/>
        <w:rPr>
          <w:color w:val="2C2D2E"/>
          <w:sz w:val="23"/>
          <w:szCs w:val="23"/>
        </w:rPr>
      </w:pPr>
      <w:r w:rsidRPr="00D37D19">
        <w:rPr>
          <w:color w:val="000000"/>
          <w:sz w:val="28"/>
          <w:szCs w:val="28"/>
        </w:rPr>
        <w:lastRenderedPageBreak/>
        <w:t>5. Электронная база Российской государственной библиотеки (РГБ) и Финансового университета.</w:t>
      </w:r>
    </w:p>
    <w:p w:rsidR="00866ED7" w:rsidRPr="00D37D19" w:rsidRDefault="00855DF4">
      <w:pPr>
        <w:pStyle w:val="afb"/>
        <w:numPr>
          <w:ilvl w:val="1"/>
          <w:numId w:val="6"/>
        </w:numPr>
        <w:shd w:val="clear" w:color="auto" w:fill="FFFFFF"/>
        <w:spacing w:before="240" w:after="60"/>
        <w:jc w:val="both"/>
        <w:rPr>
          <w:b/>
          <w:bCs/>
          <w:color w:val="2C2D2E"/>
          <w:sz w:val="23"/>
          <w:szCs w:val="23"/>
        </w:rPr>
      </w:pPr>
      <w:r w:rsidRPr="00D37D19">
        <w:rPr>
          <w:b/>
          <w:bCs/>
          <w:color w:val="2C2D2E"/>
          <w:sz w:val="28"/>
          <w:szCs w:val="28"/>
        </w:rPr>
        <w:t>Сертифицированные программные и аппаратные средства защиты информации</w:t>
      </w:r>
    </w:p>
    <w:p w:rsidR="00866ED7" w:rsidRPr="00D37D19" w:rsidRDefault="00855DF4">
      <w:pPr>
        <w:shd w:val="clear" w:color="auto" w:fill="FFFFFF"/>
        <w:spacing w:beforeAutospacing="1" w:afterAutospacing="1"/>
        <w:ind w:firstLine="709"/>
        <w:jc w:val="both"/>
        <w:rPr>
          <w:color w:val="2C2D2E"/>
          <w:sz w:val="23"/>
          <w:szCs w:val="23"/>
        </w:rPr>
      </w:pPr>
      <w:r w:rsidRPr="00D37D19">
        <w:rPr>
          <w:color w:val="2C2D2E"/>
          <w:sz w:val="28"/>
          <w:szCs w:val="28"/>
        </w:rPr>
        <w:t>Указанные средства не используются</w:t>
      </w:r>
      <w:r w:rsidRPr="00D37D19">
        <w:rPr>
          <w:color w:val="2C2D2E"/>
          <w:sz w:val="23"/>
          <w:szCs w:val="23"/>
        </w:rPr>
        <w:t> </w:t>
      </w:r>
    </w:p>
    <w:p w:rsidR="00866ED7" w:rsidRPr="00D37D19" w:rsidRDefault="00855DF4">
      <w:pPr>
        <w:shd w:val="clear" w:color="auto" w:fill="FFFFFF"/>
        <w:spacing w:beforeAutospacing="1" w:afterAutospacing="1"/>
        <w:jc w:val="both"/>
        <w:outlineLvl w:val="0"/>
        <w:rPr>
          <w:color w:val="2C2D2E"/>
          <w:sz w:val="23"/>
          <w:szCs w:val="23"/>
        </w:rPr>
      </w:pPr>
      <w:bookmarkStart w:id="56" w:name="_Toc167370486"/>
      <w:r w:rsidRPr="00D37D19">
        <w:rPr>
          <w:b/>
          <w:bCs/>
          <w:color w:val="2C2D2E"/>
          <w:sz w:val="28"/>
          <w:szCs w:val="28"/>
        </w:rPr>
        <w:t>12. Описание материально-технической базы, необходимой для осуществления образовательного процесса по дисциплине</w:t>
      </w:r>
      <w:bookmarkEnd w:id="56"/>
    </w:p>
    <w:p w:rsidR="00866ED7" w:rsidRPr="00D37D19" w:rsidRDefault="00855DF4">
      <w:pPr>
        <w:shd w:val="clear" w:color="auto" w:fill="FFFFFF"/>
        <w:spacing w:beforeAutospacing="1" w:afterAutospacing="1"/>
        <w:ind w:firstLine="709"/>
        <w:jc w:val="both"/>
        <w:rPr>
          <w:color w:val="2C2D2E"/>
          <w:sz w:val="23"/>
          <w:szCs w:val="23"/>
        </w:rPr>
      </w:pPr>
      <w:r w:rsidRPr="00D37D19">
        <w:rPr>
          <w:color w:val="2C2D2E"/>
          <w:sz w:val="28"/>
          <w:szCs w:val="28"/>
        </w:rPr>
        <w:t>Образовательный процесс по дисциплине «</w:t>
      </w:r>
      <w:r w:rsidRPr="00D37D19">
        <w:rPr>
          <w:sz w:val="28"/>
          <w:szCs w:val="28"/>
        </w:rPr>
        <w:t>Современные платежные системы и технологии</w:t>
      </w:r>
      <w:r w:rsidRPr="00D37D19">
        <w:rPr>
          <w:color w:val="2C2D2E"/>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D37D19">
        <w:rPr>
          <w:color w:val="2C2D2E"/>
          <w:sz w:val="28"/>
          <w:szCs w:val="28"/>
          <w:lang w:val="en-US"/>
        </w:rPr>
        <w:t>BOOK</w:t>
      </w:r>
      <w:r w:rsidRPr="00D37D19">
        <w:rPr>
          <w:color w:val="2C2D2E"/>
          <w:sz w:val="28"/>
          <w:szCs w:val="28"/>
        </w:rPr>
        <w:t>.</w:t>
      </w:r>
      <w:r w:rsidRPr="00D37D19">
        <w:rPr>
          <w:color w:val="2C2D2E"/>
          <w:sz w:val="28"/>
          <w:szCs w:val="28"/>
          <w:lang w:val="en-US"/>
        </w:rPr>
        <w:t>ru</w:t>
      </w:r>
      <w:r w:rsidRPr="00D37D19">
        <w:rPr>
          <w:color w:val="2C2D2E"/>
          <w:sz w:val="28"/>
          <w:szCs w:val="28"/>
        </w:rPr>
        <w:t>, </w:t>
      </w:r>
      <w:r w:rsidRPr="00D37D19">
        <w:rPr>
          <w:color w:val="2C2D2E"/>
          <w:sz w:val="28"/>
          <w:szCs w:val="28"/>
          <w:lang w:val="en-US"/>
        </w:rPr>
        <w:t>Znanium</w:t>
      </w:r>
      <w:r w:rsidRPr="00D37D19">
        <w:rPr>
          <w:color w:val="2C2D2E"/>
          <w:sz w:val="28"/>
          <w:szCs w:val="28"/>
        </w:rPr>
        <w:t>.</w:t>
      </w:r>
      <w:r w:rsidRPr="00D37D19">
        <w:rPr>
          <w:color w:val="2C2D2E"/>
          <w:sz w:val="28"/>
          <w:szCs w:val="28"/>
          <w:lang w:val="en-US"/>
        </w:rPr>
        <w:t>com</w:t>
      </w:r>
      <w:r w:rsidRPr="00D37D19">
        <w:rPr>
          <w:color w:val="2C2D2E"/>
          <w:sz w:val="28"/>
          <w:szCs w:val="28"/>
        </w:rPr>
        <w:t>, </w:t>
      </w:r>
      <w:r w:rsidRPr="00D37D19">
        <w:rPr>
          <w:color w:val="2C2D2E"/>
          <w:sz w:val="28"/>
          <w:szCs w:val="28"/>
          <w:lang w:val="en-US"/>
        </w:rPr>
        <w:t>eLIBRARY</w:t>
      </w:r>
      <w:r w:rsidRPr="00D37D19">
        <w:rPr>
          <w:color w:val="2C2D2E"/>
          <w:sz w:val="28"/>
          <w:szCs w:val="28"/>
        </w:rPr>
        <w:t>.</w:t>
      </w:r>
      <w:r w:rsidRPr="00D37D19">
        <w:rPr>
          <w:color w:val="2C2D2E"/>
          <w:sz w:val="28"/>
          <w:szCs w:val="28"/>
          <w:lang w:val="en-US"/>
        </w:rPr>
        <w:t>ru</w:t>
      </w:r>
      <w:r w:rsidRPr="00D37D19">
        <w:rPr>
          <w:color w:val="2C2D2E"/>
          <w:sz w:val="28"/>
          <w:szCs w:val="28"/>
        </w:rPr>
        <w:t> и др.), Интернет-ресурсам.</w:t>
      </w:r>
    </w:p>
    <w:p w:rsidR="00866ED7" w:rsidRPr="00D37D19" w:rsidRDefault="00866ED7">
      <w:pPr>
        <w:spacing w:line="360" w:lineRule="auto"/>
        <w:ind w:firstLine="709"/>
        <w:jc w:val="both"/>
        <w:rPr>
          <w:sz w:val="28"/>
          <w:szCs w:val="28"/>
        </w:rPr>
      </w:pPr>
    </w:p>
    <w:p w:rsidR="00866ED7" w:rsidRPr="00D37D19" w:rsidRDefault="00866ED7">
      <w:pPr>
        <w:spacing w:line="360" w:lineRule="auto"/>
        <w:ind w:firstLine="709"/>
        <w:jc w:val="center"/>
        <w:rPr>
          <w:b/>
          <w:bCs/>
          <w:sz w:val="28"/>
          <w:szCs w:val="28"/>
        </w:rPr>
      </w:pPr>
    </w:p>
    <w:p w:rsidR="00866ED7" w:rsidRPr="00D37D19" w:rsidRDefault="00866ED7">
      <w:pPr>
        <w:spacing w:line="360" w:lineRule="auto"/>
        <w:ind w:firstLine="709"/>
        <w:jc w:val="center"/>
        <w:rPr>
          <w:b/>
          <w:bCs/>
          <w:sz w:val="28"/>
          <w:szCs w:val="28"/>
        </w:rPr>
      </w:pPr>
    </w:p>
    <w:p w:rsidR="00866ED7" w:rsidRPr="00D37D19" w:rsidRDefault="00866ED7">
      <w:pPr>
        <w:spacing w:line="360" w:lineRule="auto"/>
        <w:ind w:firstLine="709"/>
        <w:jc w:val="center"/>
        <w:rPr>
          <w:b/>
          <w:bCs/>
          <w:sz w:val="28"/>
          <w:szCs w:val="28"/>
        </w:rPr>
      </w:pPr>
    </w:p>
    <w:sectPr w:rsidR="00866ED7" w:rsidRPr="00D37D19">
      <w:footerReference w:type="default" r:id="rId27"/>
      <w:pgSz w:w="11906" w:h="16838"/>
      <w:pgMar w:top="1134" w:right="567"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8F1" w:rsidRDefault="00CA18F1">
      <w:r>
        <w:separator/>
      </w:r>
    </w:p>
  </w:endnote>
  <w:endnote w:type="continuationSeparator" w:id="0">
    <w:p w:rsidR="00CA18F1" w:rsidRDefault="00CA1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Lucida Grande CY">
    <w:altName w:val="Arial"/>
    <w:charset w:val="01"/>
    <w:family w:val="roman"/>
    <w:pitch w:val="default"/>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D7" w:rsidRDefault="00855DF4">
    <w:pPr>
      <w:pStyle w:val="afa"/>
    </w:pPr>
    <w:r>
      <w:rPr>
        <w:noProof/>
      </w:rPr>
      <mc:AlternateContent>
        <mc:Choice Requires="wps">
          <w:drawing>
            <wp:anchor distT="0" distB="0" distL="0" distR="0" simplePos="0" relativeHeight="20" behindDoc="1" locked="0" layoutInCell="0" allowOverlap="1" wp14:anchorId="77810ECA" wp14:editId="2D215E5C">
              <wp:simplePos x="0" y="0"/>
              <wp:positionH relativeFrom="margin">
                <wp:align>center</wp:align>
              </wp:positionH>
              <wp:positionV relativeFrom="paragraph">
                <wp:posOffset>635</wp:posOffset>
              </wp:positionV>
              <wp:extent cx="158115" cy="1751965"/>
              <wp:effectExtent l="0" t="0" r="0" b="0"/>
              <wp:wrapSquare wrapText="bothSides"/>
              <wp:docPr id="1" name="Надпись 4_0"/>
              <wp:cNvGraphicFramePr/>
              <a:graphic xmlns:a="http://schemas.openxmlformats.org/drawingml/2006/main">
                <a:graphicData uri="http://schemas.microsoft.com/office/word/2010/wordprocessingShape">
                  <wps:wsp>
                    <wps:cNvSpPr/>
                    <wps:spPr>
                      <a:xfrm>
                        <a:off x="0" y="0"/>
                        <a:ext cx="15732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866ED7" w:rsidRDefault="00855DF4">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sidR="005923DD">
                            <w:rPr>
                              <w:rStyle w:val="a8"/>
                              <w:noProof/>
                              <w:color w:val="000000"/>
                            </w:rPr>
                            <w:t>18</w:t>
                          </w:r>
                          <w:r>
                            <w:rPr>
                              <w:rStyle w:val="a8"/>
                              <w:color w:val="000000"/>
                            </w:rPr>
                            <w:fldChar w:fldCharType="end"/>
                          </w:r>
                        </w:p>
                      </w:txbxContent>
                    </wps:txbx>
                    <wps:bodyPr lIns="0" tIns="0" rIns="0" bIns="0">
                      <a:spAutoFit/>
                    </wps:bodyPr>
                  </wps:wsp>
                </a:graphicData>
              </a:graphic>
            </wp:anchor>
          </w:drawing>
        </mc:Choice>
        <mc:Fallback>
          <w:pict>
            <v:rect w14:anchorId="77810ECA" id="Надпись 4_0" o:spid="_x0000_s1026" style="position:absolute;margin-left:0;margin-top:.05pt;width:12.45pt;height:137.95pt;z-index:-50331646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" o:allowincell="f" filled="f" stroked="f" strokeweight="0">
              <v:textbox style="mso-fit-shape-to-text:t" inset="0,0,0,0">
                <w:txbxContent>
                  <w:p w:rsidR="00866ED7" w:rsidRDefault="00855DF4">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sidR="005923DD">
                      <w:rPr>
                        <w:rStyle w:val="a8"/>
                        <w:noProof/>
                        <w:color w:val="000000"/>
                      </w:rPr>
                      <w:t>18</w:t>
                    </w:r>
                    <w:r>
                      <w:rPr>
                        <w:rStyle w:val="a8"/>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ED7" w:rsidRDefault="00855DF4">
    <w:pPr>
      <w:pStyle w:val="afa"/>
    </w:pPr>
    <w:r>
      <w:rPr>
        <w:noProof/>
      </w:rPr>
      <mc:AlternateContent>
        <mc:Choice Requires="wps">
          <w:drawing>
            <wp:anchor distT="0" distB="0" distL="0" distR="0" simplePos="0" relativeHeight="11" behindDoc="1" locked="0" layoutInCell="0" allowOverlap="1" wp14:anchorId="6E5AC999">
              <wp:simplePos x="0" y="0"/>
              <wp:positionH relativeFrom="margin">
                <wp:align>center</wp:align>
              </wp:positionH>
              <wp:positionV relativeFrom="paragraph">
                <wp:posOffset>635</wp:posOffset>
              </wp:positionV>
              <wp:extent cx="158115" cy="1751965"/>
              <wp:effectExtent l="0" t="0" r="0" b="0"/>
              <wp:wrapSquare wrapText="bothSides"/>
              <wp:docPr id="3" name="Надпись 5"/>
              <wp:cNvGraphicFramePr/>
              <a:graphic xmlns:a="http://schemas.openxmlformats.org/drawingml/2006/main">
                <a:graphicData uri="http://schemas.microsoft.com/office/word/2010/wordprocessingShape">
                  <wps:wsp>
                    <wps:cNvSpPr/>
                    <wps:spPr>
                      <a:xfrm>
                        <a:off x="0" y="0"/>
                        <a:ext cx="157320" cy="1751400"/>
                      </a:xfrm>
                      <a:prstGeom prst="rect">
                        <a:avLst/>
                      </a:prstGeom>
                      <a:noFill/>
                      <a:ln w="0">
                        <a:noFill/>
                      </a:ln>
                    </wps:spPr>
                    <wps:style>
                      <a:lnRef idx="0">
                        <a:scrgbClr r="0" g="0" b="0"/>
                      </a:lnRef>
                      <a:fillRef idx="0">
                        <a:scrgbClr r="0" g="0" b="0"/>
                      </a:fillRef>
                      <a:effectRef idx="0">
                        <a:scrgbClr r="0" g="0" b="0"/>
                      </a:effectRef>
                      <a:fontRef idx="minor"/>
                    </wps:style>
                    <wps:txbx>
                      <w:txbxContent>
                        <w:p w:rsidR="00866ED7" w:rsidRDefault="00855DF4">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sidR="005923DD">
                            <w:rPr>
                              <w:rStyle w:val="a8"/>
                              <w:noProof/>
                              <w:color w:val="000000"/>
                            </w:rPr>
                            <w:t>28</w:t>
                          </w:r>
                          <w:r>
                            <w:rPr>
                              <w:rStyle w:val="a8"/>
                              <w:color w:val="000000"/>
                            </w:rPr>
                            <w:fldChar w:fldCharType="end"/>
                          </w:r>
                        </w:p>
                      </w:txbxContent>
                    </wps:txbx>
                    <wps:bodyPr lIns="0" tIns="0" rIns="0" bIns="0">
                      <a:spAutoFit/>
                    </wps:bodyPr>
                  </wps:wsp>
                </a:graphicData>
              </a:graphic>
            </wp:anchor>
          </w:drawing>
        </mc:Choice>
        <mc:Fallback>
          <w:pict>
            <v:rect w14:anchorId="6E5AC999" id="Надпись 5" o:spid="_x0000_s1027" style="position:absolute;margin-left:0;margin-top:.05pt;width:12.45pt;height:137.95pt;z-index:-50331646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" o:allowincell="f" filled="f" stroked="f" strokeweight="0">
              <v:textbox style="mso-fit-shape-to-text:t" inset="0,0,0,0">
                <w:txbxContent>
                  <w:p w:rsidR="00866ED7" w:rsidRDefault="00855DF4">
                    <w:pPr>
                      <w:pStyle w:val="afa"/>
                      <w:rPr>
                        <w:rStyle w:val="a8"/>
                      </w:rPr>
                    </w:pPr>
                    <w:r>
                      <w:rPr>
                        <w:rStyle w:val="a8"/>
                        <w:color w:val="000000"/>
                      </w:rPr>
                      <w:fldChar w:fldCharType="begin"/>
                    </w:r>
                    <w:r>
                      <w:rPr>
                        <w:rStyle w:val="a8"/>
                        <w:color w:val="000000"/>
                      </w:rPr>
                      <w:instrText>PAGE</w:instrText>
                    </w:r>
                    <w:r>
                      <w:rPr>
                        <w:rStyle w:val="a8"/>
                        <w:color w:val="000000"/>
                      </w:rPr>
                      <w:fldChar w:fldCharType="separate"/>
                    </w:r>
                    <w:r w:rsidR="005923DD">
                      <w:rPr>
                        <w:rStyle w:val="a8"/>
                        <w:noProof/>
                        <w:color w:val="000000"/>
                      </w:rPr>
                      <w:t>28</w:t>
                    </w:r>
                    <w:r>
                      <w:rPr>
                        <w:rStyle w:val="a8"/>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8F1" w:rsidRDefault="00CA18F1">
      <w:r>
        <w:separator/>
      </w:r>
    </w:p>
  </w:footnote>
  <w:footnote w:type="continuationSeparator" w:id="0">
    <w:p w:rsidR="00CA18F1" w:rsidRDefault="00CA18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4695"/>
    <w:multiLevelType w:val="multilevel"/>
    <w:tmpl w:val="5A44795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5BB6084"/>
    <w:multiLevelType w:val="multilevel"/>
    <w:tmpl w:val="D6D41C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58462E6"/>
    <w:multiLevelType w:val="multilevel"/>
    <w:tmpl w:val="9C2E2790"/>
    <w:lvl w:ilvl="0">
      <w:numFmt w:val="bullet"/>
      <w:lvlText w:val="-"/>
      <w:lvlJc w:val="left"/>
      <w:pPr>
        <w:tabs>
          <w:tab w:val="num" w:pos="0"/>
        </w:tabs>
        <w:ind w:left="2344" w:hanging="360"/>
      </w:pPr>
      <w:rPr>
        <w:rFonts w:ascii="Courier New" w:hAnsi="Courier New" w:cs="Courier New" w:hint="default"/>
        <w:w w:val="100"/>
        <w:sz w:val="24"/>
        <w:szCs w:val="24"/>
        <w:lang w:val="ru-RU"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64D201F"/>
    <w:multiLevelType w:val="multilevel"/>
    <w:tmpl w:val="E348D4A2"/>
    <w:lvl w:ilvl="0">
      <w:start w:val="11"/>
      <w:numFmt w:val="decimal"/>
      <w:lvlText w:val="%1"/>
      <w:lvlJc w:val="left"/>
      <w:pPr>
        <w:tabs>
          <w:tab w:val="num" w:pos="0"/>
        </w:tabs>
        <w:ind w:left="525" w:hanging="525"/>
      </w:pPr>
      <w:rPr>
        <w:rFonts w:ascii="Times New Roman" w:hAnsi="Times New Roman" w:cs="Times New Roman"/>
        <w:sz w:val="28"/>
      </w:rPr>
    </w:lvl>
    <w:lvl w:ilvl="1">
      <w:start w:val="1"/>
      <w:numFmt w:val="decimal"/>
      <w:lvlText w:val="%1.%2"/>
      <w:lvlJc w:val="left"/>
      <w:pPr>
        <w:tabs>
          <w:tab w:val="num" w:pos="0"/>
        </w:tabs>
        <w:ind w:left="525" w:hanging="525"/>
      </w:pPr>
      <w:rPr>
        <w:rFonts w:ascii="Times New Roman" w:hAnsi="Times New Roman" w:cs="Times New Roman"/>
        <w:sz w:val="28"/>
      </w:rPr>
    </w:lvl>
    <w:lvl w:ilvl="2">
      <w:start w:val="1"/>
      <w:numFmt w:val="decimal"/>
      <w:lvlText w:val="%1.%2.%3"/>
      <w:lvlJc w:val="left"/>
      <w:pPr>
        <w:tabs>
          <w:tab w:val="num" w:pos="0"/>
        </w:tabs>
        <w:ind w:left="720" w:hanging="720"/>
      </w:pPr>
      <w:rPr>
        <w:rFonts w:ascii="Times New Roman" w:hAnsi="Times New Roman" w:cs="Times New Roman"/>
        <w:sz w:val="28"/>
      </w:rPr>
    </w:lvl>
    <w:lvl w:ilvl="3">
      <w:start w:val="1"/>
      <w:numFmt w:val="decimal"/>
      <w:lvlText w:val="%1.%2.%3.%4"/>
      <w:lvlJc w:val="left"/>
      <w:pPr>
        <w:tabs>
          <w:tab w:val="num" w:pos="0"/>
        </w:tabs>
        <w:ind w:left="720" w:hanging="720"/>
      </w:pPr>
      <w:rPr>
        <w:rFonts w:ascii="Times New Roman" w:hAnsi="Times New Roman" w:cs="Times New Roman"/>
        <w:sz w:val="28"/>
      </w:rPr>
    </w:lvl>
    <w:lvl w:ilvl="4">
      <w:start w:val="1"/>
      <w:numFmt w:val="decimal"/>
      <w:lvlText w:val="%1.%2.%3.%4.%5"/>
      <w:lvlJc w:val="left"/>
      <w:pPr>
        <w:tabs>
          <w:tab w:val="num" w:pos="0"/>
        </w:tabs>
        <w:ind w:left="1080" w:hanging="1080"/>
      </w:pPr>
      <w:rPr>
        <w:rFonts w:ascii="Times New Roman" w:hAnsi="Times New Roman" w:cs="Times New Roman"/>
        <w:sz w:val="28"/>
      </w:rPr>
    </w:lvl>
    <w:lvl w:ilvl="5">
      <w:start w:val="1"/>
      <w:numFmt w:val="decimal"/>
      <w:lvlText w:val="%1.%2.%3.%4.%5.%6"/>
      <w:lvlJc w:val="left"/>
      <w:pPr>
        <w:tabs>
          <w:tab w:val="num" w:pos="0"/>
        </w:tabs>
        <w:ind w:left="1440" w:hanging="1440"/>
      </w:pPr>
      <w:rPr>
        <w:rFonts w:ascii="Times New Roman" w:hAnsi="Times New Roman" w:cs="Times New Roman"/>
        <w:sz w:val="28"/>
      </w:rPr>
    </w:lvl>
    <w:lvl w:ilvl="6">
      <w:start w:val="1"/>
      <w:numFmt w:val="decimal"/>
      <w:lvlText w:val="%1.%2.%3.%4.%5.%6.%7"/>
      <w:lvlJc w:val="left"/>
      <w:pPr>
        <w:tabs>
          <w:tab w:val="num" w:pos="0"/>
        </w:tabs>
        <w:ind w:left="1440" w:hanging="1440"/>
      </w:pPr>
      <w:rPr>
        <w:rFonts w:ascii="Times New Roman" w:hAnsi="Times New Roman" w:cs="Times New Roman"/>
        <w:sz w:val="28"/>
      </w:rPr>
    </w:lvl>
    <w:lvl w:ilvl="7">
      <w:start w:val="1"/>
      <w:numFmt w:val="decimal"/>
      <w:lvlText w:val="%1.%2.%3.%4.%5.%6.%7.%8"/>
      <w:lvlJc w:val="left"/>
      <w:pPr>
        <w:tabs>
          <w:tab w:val="num" w:pos="0"/>
        </w:tabs>
        <w:ind w:left="1800" w:hanging="1800"/>
      </w:pPr>
      <w:rPr>
        <w:rFonts w:ascii="Times New Roman" w:hAnsi="Times New Roman" w:cs="Times New Roman"/>
        <w:sz w:val="28"/>
      </w:rPr>
    </w:lvl>
    <w:lvl w:ilvl="8">
      <w:start w:val="1"/>
      <w:numFmt w:val="decimal"/>
      <w:lvlText w:val="%1.%2.%3.%4.%5.%6.%7.%8.%9"/>
      <w:lvlJc w:val="left"/>
      <w:pPr>
        <w:tabs>
          <w:tab w:val="num" w:pos="0"/>
        </w:tabs>
        <w:ind w:left="1800" w:hanging="1800"/>
      </w:pPr>
      <w:rPr>
        <w:rFonts w:ascii="Times New Roman" w:hAnsi="Times New Roman" w:cs="Times New Roman"/>
        <w:sz w:val="28"/>
      </w:rPr>
    </w:lvl>
  </w:abstractNum>
  <w:abstractNum w:abstractNumId="4" w15:restartNumberingAfterBreak="0">
    <w:nsid w:val="2A8154D8"/>
    <w:multiLevelType w:val="multilevel"/>
    <w:tmpl w:val="7626121C"/>
    <w:lvl w:ilvl="0">
      <w:start w:val="5"/>
      <w:numFmt w:val="decimal"/>
      <w:lvlText w:val="%1"/>
      <w:lvlJc w:val="left"/>
      <w:pPr>
        <w:tabs>
          <w:tab w:val="num" w:pos="0"/>
        </w:tabs>
        <w:ind w:left="360" w:hanging="360"/>
      </w:pPr>
      <w:rPr>
        <w:b w:val="0"/>
        <w:sz w:val="24"/>
      </w:rPr>
    </w:lvl>
    <w:lvl w:ilvl="1">
      <w:start w:val="3"/>
      <w:numFmt w:val="decimal"/>
      <w:lvlText w:val="%1.%2"/>
      <w:lvlJc w:val="left"/>
      <w:pPr>
        <w:tabs>
          <w:tab w:val="num" w:pos="0"/>
        </w:tabs>
        <w:ind w:left="502" w:hanging="360"/>
      </w:pPr>
      <w:rPr>
        <w:b/>
        <w:sz w:val="28"/>
        <w:szCs w:val="28"/>
      </w:rPr>
    </w:lvl>
    <w:lvl w:ilvl="2">
      <w:start w:val="1"/>
      <w:numFmt w:val="decimal"/>
      <w:lvlText w:val="%1.%2.%3"/>
      <w:lvlJc w:val="left"/>
      <w:pPr>
        <w:tabs>
          <w:tab w:val="num" w:pos="0"/>
        </w:tabs>
        <w:ind w:left="720" w:hanging="720"/>
      </w:pPr>
      <w:rPr>
        <w:b w:val="0"/>
        <w:sz w:val="24"/>
      </w:rPr>
    </w:lvl>
    <w:lvl w:ilvl="3">
      <w:start w:val="1"/>
      <w:numFmt w:val="decimal"/>
      <w:lvlText w:val="%1.%2.%3.%4"/>
      <w:lvlJc w:val="left"/>
      <w:pPr>
        <w:tabs>
          <w:tab w:val="num" w:pos="0"/>
        </w:tabs>
        <w:ind w:left="1080" w:hanging="1080"/>
      </w:pPr>
      <w:rPr>
        <w:b w:val="0"/>
        <w:sz w:val="24"/>
      </w:rPr>
    </w:lvl>
    <w:lvl w:ilvl="4">
      <w:start w:val="1"/>
      <w:numFmt w:val="decimal"/>
      <w:lvlText w:val="%1.%2.%3.%4.%5"/>
      <w:lvlJc w:val="left"/>
      <w:pPr>
        <w:tabs>
          <w:tab w:val="num" w:pos="0"/>
        </w:tabs>
        <w:ind w:left="1080" w:hanging="1080"/>
      </w:pPr>
      <w:rPr>
        <w:b w:val="0"/>
        <w:sz w:val="24"/>
      </w:rPr>
    </w:lvl>
    <w:lvl w:ilvl="5">
      <w:start w:val="1"/>
      <w:numFmt w:val="decimal"/>
      <w:lvlText w:val="%1.%2.%3.%4.%5.%6"/>
      <w:lvlJc w:val="left"/>
      <w:pPr>
        <w:tabs>
          <w:tab w:val="num" w:pos="0"/>
        </w:tabs>
        <w:ind w:left="1440" w:hanging="1440"/>
      </w:pPr>
      <w:rPr>
        <w:b w:val="0"/>
        <w:sz w:val="24"/>
      </w:rPr>
    </w:lvl>
    <w:lvl w:ilvl="6">
      <w:start w:val="1"/>
      <w:numFmt w:val="decimal"/>
      <w:lvlText w:val="%1.%2.%3.%4.%5.%6.%7"/>
      <w:lvlJc w:val="left"/>
      <w:pPr>
        <w:tabs>
          <w:tab w:val="num" w:pos="0"/>
        </w:tabs>
        <w:ind w:left="1440" w:hanging="1440"/>
      </w:pPr>
      <w:rPr>
        <w:b w:val="0"/>
        <w:sz w:val="24"/>
      </w:rPr>
    </w:lvl>
    <w:lvl w:ilvl="7">
      <w:start w:val="1"/>
      <w:numFmt w:val="decimal"/>
      <w:lvlText w:val="%1.%2.%3.%4.%5.%6.%7.%8"/>
      <w:lvlJc w:val="left"/>
      <w:pPr>
        <w:tabs>
          <w:tab w:val="num" w:pos="0"/>
        </w:tabs>
        <w:ind w:left="1800" w:hanging="1800"/>
      </w:pPr>
      <w:rPr>
        <w:b w:val="0"/>
        <w:sz w:val="24"/>
      </w:rPr>
    </w:lvl>
    <w:lvl w:ilvl="8">
      <w:start w:val="1"/>
      <w:numFmt w:val="decimal"/>
      <w:lvlText w:val="%1.%2.%3.%4.%5.%6.%7.%8.%9"/>
      <w:lvlJc w:val="left"/>
      <w:pPr>
        <w:tabs>
          <w:tab w:val="num" w:pos="0"/>
        </w:tabs>
        <w:ind w:left="2160" w:hanging="2160"/>
      </w:pPr>
      <w:rPr>
        <w:b w:val="0"/>
        <w:sz w:val="24"/>
      </w:rPr>
    </w:lvl>
  </w:abstractNum>
  <w:abstractNum w:abstractNumId="5" w15:restartNumberingAfterBreak="0">
    <w:nsid w:val="366E56D7"/>
    <w:multiLevelType w:val="multilevel"/>
    <w:tmpl w:val="6A745370"/>
    <w:lvl w:ilvl="0">
      <w:numFmt w:val="bullet"/>
      <w:lvlText w:val="-"/>
      <w:lvlJc w:val="left"/>
      <w:pPr>
        <w:tabs>
          <w:tab w:val="num" w:pos="0"/>
        </w:tabs>
        <w:ind w:left="3081"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6" w15:restartNumberingAfterBreak="0">
    <w:nsid w:val="3CDC72A7"/>
    <w:multiLevelType w:val="multilevel"/>
    <w:tmpl w:val="5F3ABB5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F0A2E48"/>
    <w:multiLevelType w:val="multilevel"/>
    <w:tmpl w:val="960CB85E"/>
    <w:lvl w:ilvl="0">
      <w:numFmt w:val="bullet"/>
      <w:lvlText w:val="-"/>
      <w:lvlJc w:val="left"/>
      <w:pPr>
        <w:tabs>
          <w:tab w:val="num" w:pos="0"/>
        </w:tabs>
        <w:ind w:left="38" w:hanging="245"/>
      </w:pPr>
      <w:rPr>
        <w:rFonts w:ascii="Courier New" w:hAnsi="Courier New" w:cs="Courier New" w:hint="default"/>
        <w:w w:val="100"/>
        <w:sz w:val="24"/>
        <w:szCs w:val="24"/>
        <w:lang w:val="ru-RU" w:eastAsia="en-US" w:bidi="ar-SA"/>
      </w:rPr>
    </w:lvl>
    <w:lvl w:ilvl="1">
      <w:numFmt w:val="bullet"/>
      <w:lvlText w:val=""/>
      <w:lvlJc w:val="left"/>
      <w:pPr>
        <w:tabs>
          <w:tab w:val="num" w:pos="0"/>
        </w:tabs>
        <w:ind w:left="431" w:hanging="245"/>
      </w:pPr>
      <w:rPr>
        <w:rFonts w:ascii="Symbol" w:hAnsi="Symbol" w:cs="Symbol" w:hint="default"/>
        <w:lang w:val="ru-RU" w:eastAsia="en-US" w:bidi="ar-SA"/>
      </w:rPr>
    </w:lvl>
    <w:lvl w:ilvl="2">
      <w:numFmt w:val="bullet"/>
      <w:lvlText w:val=""/>
      <w:lvlJc w:val="left"/>
      <w:pPr>
        <w:tabs>
          <w:tab w:val="num" w:pos="0"/>
        </w:tabs>
        <w:ind w:left="823" w:hanging="245"/>
      </w:pPr>
      <w:rPr>
        <w:rFonts w:ascii="Symbol" w:hAnsi="Symbol" w:cs="Symbol" w:hint="default"/>
        <w:lang w:val="ru-RU" w:eastAsia="en-US" w:bidi="ar-SA"/>
      </w:rPr>
    </w:lvl>
    <w:lvl w:ilvl="3">
      <w:numFmt w:val="bullet"/>
      <w:lvlText w:val=""/>
      <w:lvlJc w:val="left"/>
      <w:pPr>
        <w:tabs>
          <w:tab w:val="num" w:pos="0"/>
        </w:tabs>
        <w:ind w:left="1214" w:hanging="245"/>
      </w:pPr>
      <w:rPr>
        <w:rFonts w:ascii="Symbol" w:hAnsi="Symbol" w:cs="Symbol" w:hint="default"/>
        <w:lang w:val="ru-RU" w:eastAsia="en-US" w:bidi="ar-SA"/>
      </w:rPr>
    </w:lvl>
    <w:lvl w:ilvl="4">
      <w:numFmt w:val="bullet"/>
      <w:lvlText w:val=""/>
      <w:lvlJc w:val="left"/>
      <w:pPr>
        <w:tabs>
          <w:tab w:val="num" w:pos="0"/>
        </w:tabs>
        <w:ind w:left="1606" w:hanging="245"/>
      </w:pPr>
      <w:rPr>
        <w:rFonts w:ascii="Symbol" w:hAnsi="Symbol" w:cs="Symbol" w:hint="default"/>
        <w:lang w:val="ru-RU" w:eastAsia="en-US" w:bidi="ar-SA"/>
      </w:rPr>
    </w:lvl>
    <w:lvl w:ilvl="5">
      <w:numFmt w:val="bullet"/>
      <w:lvlText w:val=""/>
      <w:lvlJc w:val="left"/>
      <w:pPr>
        <w:tabs>
          <w:tab w:val="num" w:pos="0"/>
        </w:tabs>
        <w:ind w:left="1998" w:hanging="245"/>
      </w:pPr>
      <w:rPr>
        <w:rFonts w:ascii="Symbol" w:hAnsi="Symbol" w:cs="Symbol" w:hint="default"/>
        <w:lang w:val="ru-RU" w:eastAsia="en-US" w:bidi="ar-SA"/>
      </w:rPr>
    </w:lvl>
    <w:lvl w:ilvl="6">
      <w:numFmt w:val="bullet"/>
      <w:lvlText w:val=""/>
      <w:lvlJc w:val="left"/>
      <w:pPr>
        <w:tabs>
          <w:tab w:val="num" w:pos="0"/>
        </w:tabs>
        <w:ind w:left="2389" w:hanging="245"/>
      </w:pPr>
      <w:rPr>
        <w:rFonts w:ascii="Symbol" w:hAnsi="Symbol" w:cs="Symbol" w:hint="default"/>
        <w:lang w:val="ru-RU" w:eastAsia="en-US" w:bidi="ar-SA"/>
      </w:rPr>
    </w:lvl>
    <w:lvl w:ilvl="7">
      <w:numFmt w:val="bullet"/>
      <w:lvlText w:val=""/>
      <w:lvlJc w:val="left"/>
      <w:pPr>
        <w:tabs>
          <w:tab w:val="num" w:pos="0"/>
        </w:tabs>
        <w:ind w:left="2781" w:hanging="245"/>
      </w:pPr>
      <w:rPr>
        <w:rFonts w:ascii="Symbol" w:hAnsi="Symbol" w:cs="Symbol" w:hint="default"/>
        <w:lang w:val="ru-RU" w:eastAsia="en-US" w:bidi="ar-SA"/>
      </w:rPr>
    </w:lvl>
    <w:lvl w:ilvl="8">
      <w:numFmt w:val="bullet"/>
      <w:lvlText w:val=""/>
      <w:lvlJc w:val="left"/>
      <w:pPr>
        <w:tabs>
          <w:tab w:val="num" w:pos="0"/>
        </w:tabs>
        <w:ind w:left="3172" w:hanging="245"/>
      </w:pPr>
      <w:rPr>
        <w:rFonts w:ascii="Symbol" w:hAnsi="Symbol" w:cs="Symbol" w:hint="default"/>
        <w:lang w:val="ru-RU" w:eastAsia="en-US" w:bidi="ar-SA"/>
      </w:rPr>
    </w:lvl>
  </w:abstractNum>
  <w:abstractNum w:abstractNumId="8" w15:restartNumberingAfterBreak="0">
    <w:nsid w:val="48C57727"/>
    <w:multiLevelType w:val="multilevel"/>
    <w:tmpl w:val="B22A7A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2013ADC"/>
    <w:multiLevelType w:val="multilevel"/>
    <w:tmpl w:val="6EECCA6A"/>
    <w:lvl w:ilvl="0">
      <w:start w:val="1"/>
      <w:numFmt w:val="decimal"/>
      <w:lvlText w:val="%1."/>
      <w:lvlJc w:val="left"/>
      <w:pPr>
        <w:tabs>
          <w:tab w:val="num" w:pos="0"/>
        </w:tabs>
        <w:ind w:left="28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FD963B8"/>
    <w:multiLevelType w:val="multilevel"/>
    <w:tmpl w:val="B54257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BEA3741"/>
    <w:multiLevelType w:val="multilevel"/>
    <w:tmpl w:val="F1A288FA"/>
    <w:lvl w:ilvl="0">
      <w:start w:val="1"/>
      <w:numFmt w:val="decimal"/>
      <w:lvlText w:val="%1."/>
      <w:lvlJc w:val="left"/>
      <w:pPr>
        <w:tabs>
          <w:tab w:val="num" w:pos="0"/>
        </w:tabs>
        <w:ind w:left="1242" w:hanging="720"/>
      </w:pPr>
      <w:rPr>
        <w:spacing w:val="0"/>
        <w:w w:val="100"/>
        <w:sz w:val="28"/>
        <w:szCs w:val="28"/>
        <w:lang w:val="ru-RU" w:eastAsia="en-US" w:bidi="ar-SA"/>
      </w:rPr>
    </w:lvl>
    <w:lvl w:ilvl="1">
      <w:numFmt w:val="bullet"/>
      <w:lvlText w:val=""/>
      <w:lvlJc w:val="left"/>
      <w:pPr>
        <w:tabs>
          <w:tab w:val="num" w:pos="0"/>
        </w:tabs>
        <w:ind w:left="1240" w:hanging="720"/>
      </w:pPr>
      <w:rPr>
        <w:rFonts w:ascii="Symbol" w:hAnsi="Symbol" w:cs="Symbol" w:hint="default"/>
        <w:lang w:val="ru-RU" w:eastAsia="en-US" w:bidi="ar-SA"/>
      </w:rPr>
    </w:lvl>
    <w:lvl w:ilvl="2">
      <w:numFmt w:val="bullet"/>
      <w:lvlText w:val=""/>
      <w:lvlJc w:val="left"/>
      <w:pPr>
        <w:tabs>
          <w:tab w:val="num" w:pos="0"/>
        </w:tabs>
        <w:ind w:left="2309" w:hanging="720"/>
      </w:pPr>
      <w:rPr>
        <w:rFonts w:ascii="Symbol" w:hAnsi="Symbol" w:cs="Symbol" w:hint="default"/>
        <w:lang w:val="ru-RU" w:eastAsia="en-US" w:bidi="ar-SA"/>
      </w:rPr>
    </w:lvl>
    <w:lvl w:ilvl="3">
      <w:numFmt w:val="bullet"/>
      <w:lvlText w:val=""/>
      <w:lvlJc w:val="left"/>
      <w:pPr>
        <w:tabs>
          <w:tab w:val="num" w:pos="0"/>
        </w:tabs>
        <w:ind w:left="3379" w:hanging="720"/>
      </w:pPr>
      <w:rPr>
        <w:rFonts w:ascii="Symbol" w:hAnsi="Symbol" w:cs="Symbol" w:hint="default"/>
        <w:lang w:val="ru-RU" w:eastAsia="en-US" w:bidi="ar-SA"/>
      </w:rPr>
    </w:lvl>
    <w:lvl w:ilvl="4">
      <w:numFmt w:val="bullet"/>
      <w:lvlText w:val=""/>
      <w:lvlJc w:val="left"/>
      <w:pPr>
        <w:tabs>
          <w:tab w:val="num" w:pos="0"/>
        </w:tabs>
        <w:ind w:left="4448" w:hanging="720"/>
      </w:pPr>
      <w:rPr>
        <w:rFonts w:ascii="Symbol" w:hAnsi="Symbol" w:cs="Symbol" w:hint="default"/>
        <w:lang w:val="ru-RU" w:eastAsia="en-US" w:bidi="ar-SA"/>
      </w:rPr>
    </w:lvl>
    <w:lvl w:ilvl="5">
      <w:numFmt w:val="bullet"/>
      <w:lvlText w:val=""/>
      <w:lvlJc w:val="left"/>
      <w:pPr>
        <w:tabs>
          <w:tab w:val="num" w:pos="0"/>
        </w:tabs>
        <w:ind w:left="5518" w:hanging="720"/>
      </w:pPr>
      <w:rPr>
        <w:rFonts w:ascii="Symbol" w:hAnsi="Symbol" w:cs="Symbol" w:hint="default"/>
        <w:lang w:val="ru-RU" w:eastAsia="en-US" w:bidi="ar-SA"/>
      </w:rPr>
    </w:lvl>
    <w:lvl w:ilvl="6">
      <w:numFmt w:val="bullet"/>
      <w:lvlText w:val=""/>
      <w:lvlJc w:val="left"/>
      <w:pPr>
        <w:tabs>
          <w:tab w:val="num" w:pos="0"/>
        </w:tabs>
        <w:ind w:left="6588" w:hanging="720"/>
      </w:pPr>
      <w:rPr>
        <w:rFonts w:ascii="Symbol" w:hAnsi="Symbol" w:cs="Symbol" w:hint="default"/>
        <w:lang w:val="ru-RU" w:eastAsia="en-US" w:bidi="ar-SA"/>
      </w:rPr>
    </w:lvl>
    <w:lvl w:ilvl="7">
      <w:numFmt w:val="bullet"/>
      <w:lvlText w:val=""/>
      <w:lvlJc w:val="left"/>
      <w:pPr>
        <w:tabs>
          <w:tab w:val="num" w:pos="0"/>
        </w:tabs>
        <w:ind w:left="7657" w:hanging="720"/>
      </w:pPr>
      <w:rPr>
        <w:rFonts w:ascii="Symbol" w:hAnsi="Symbol" w:cs="Symbol" w:hint="default"/>
        <w:lang w:val="ru-RU" w:eastAsia="en-US" w:bidi="ar-SA"/>
      </w:rPr>
    </w:lvl>
    <w:lvl w:ilvl="8">
      <w:numFmt w:val="bullet"/>
      <w:lvlText w:val=""/>
      <w:lvlJc w:val="left"/>
      <w:pPr>
        <w:tabs>
          <w:tab w:val="num" w:pos="0"/>
        </w:tabs>
        <w:ind w:left="8727" w:hanging="720"/>
      </w:pPr>
      <w:rPr>
        <w:rFonts w:ascii="Symbol" w:hAnsi="Symbol" w:cs="Symbol" w:hint="default"/>
        <w:lang w:val="ru-RU" w:eastAsia="en-US" w:bidi="ar-SA"/>
      </w:rPr>
    </w:lvl>
  </w:abstractNum>
  <w:abstractNum w:abstractNumId="12" w15:restartNumberingAfterBreak="0">
    <w:nsid w:val="79E172EA"/>
    <w:multiLevelType w:val="multilevel"/>
    <w:tmpl w:val="84F897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7C907293"/>
    <w:multiLevelType w:val="multilevel"/>
    <w:tmpl w:val="9E0EFA3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7CDB2B54"/>
    <w:multiLevelType w:val="multilevel"/>
    <w:tmpl w:val="DFC05F34"/>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EB11FA9"/>
    <w:multiLevelType w:val="multilevel"/>
    <w:tmpl w:val="81BC6B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4"/>
  </w:num>
  <w:num w:numId="2">
    <w:abstractNumId w:val="11"/>
  </w:num>
  <w:num w:numId="3">
    <w:abstractNumId w:val="6"/>
  </w:num>
  <w:num w:numId="4">
    <w:abstractNumId w:val="9"/>
  </w:num>
  <w:num w:numId="5">
    <w:abstractNumId w:val="13"/>
  </w:num>
  <w:num w:numId="6">
    <w:abstractNumId w:val="3"/>
  </w:num>
  <w:num w:numId="7">
    <w:abstractNumId w:val="15"/>
  </w:num>
  <w:num w:numId="8">
    <w:abstractNumId w:val="7"/>
  </w:num>
  <w:num w:numId="9">
    <w:abstractNumId w:val="5"/>
  </w:num>
  <w:num w:numId="10">
    <w:abstractNumId w:val="2"/>
  </w:num>
  <w:num w:numId="11">
    <w:abstractNumId w:val="1"/>
  </w:num>
  <w:num w:numId="12">
    <w:abstractNumId w:val="8"/>
  </w:num>
  <w:num w:numId="13">
    <w:abstractNumId w:val="10"/>
  </w:num>
  <w:num w:numId="14">
    <w:abstractNumId w:val="4"/>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ED7"/>
    <w:rsid w:val="00340460"/>
    <w:rsid w:val="005923DD"/>
    <w:rsid w:val="00855DF4"/>
    <w:rsid w:val="00866ED7"/>
    <w:rsid w:val="00C95C17"/>
    <w:rsid w:val="00CA18F1"/>
    <w:rsid w:val="00D37D1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5B41A"/>
  <w15:docId w15:val="{0666DFDC-6018-44F2-88FC-0DF93581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0EC"/>
    <w:rPr>
      <w:sz w:val="24"/>
      <w:szCs w:val="24"/>
    </w:rPr>
  </w:style>
  <w:style w:type="paragraph" w:styleId="1">
    <w:name w:val="heading 1"/>
    <w:basedOn w:val="a"/>
    <w:next w:val="a"/>
    <w:uiPriority w:val="9"/>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uiPriority w:val="9"/>
    <w:unhideWhenUsed/>
    <w:qFormat/>
    <w:locked/>
    <w:rsid w:val="00B37C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CF7A11"/>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link w:val="10"/>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0">
    <w:name w:val="Основной текст 2 Знак"/>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Заголовок №1_"/>
    <w:link w:val="11"/>
    <w:uiPriority w:val="99"/>
    <w:qFormat/>
    <w:locked/>
    <w:rsid w:val="00777912"/>
    <w:rPr>
      <w:b/>
      <w:bCs/>
      <w:sz w:val="26"/>
      <w:szCs w:val="26"/>
      <w:shd w:val="clear" w:color="auto" w:fill="FFFFFF"/>
    </w:rPr>
  </w:style>
  <w:style w:type="character" w:customStyle="1" w:styleId="UnresolvedMention">
    <w:name w:val="Unresolved Mention"/>
    <w:basedOn w:val="a0"/>
    <w:uiPriority w:val="99"/>
    <w:semiHidden/>
    <w:unhideWhenUsed/>
    <w:qFormat/>
    <w:rsid w:val="000C2939"/>
    <w:rPr>
      <w:color w:val="605E5C"/>
      <w:shd w:val="clear" w:color="auto" w:fill="E1DFDD"/>
    </w:rPr>
  </w:style>
  <w:style w:type="character" w:customStyle="1" w:styleId="3">
    <w:name w:val="Заголовок Знак3"/>
    <w:basedOn w:val="a0"/>
    <w:link w:val="ab"/>
    <w:semiHidden/>
    <w:qFormat/>
    <w:rsid w:val="00B37CE3"/>
    <w:rPr>
      <w:rFonts w:asciiTheme="majorHAnsi" w:eastAsiaTheme="majorEastAsia" w:hAnsiTheme="majorHAnsi" w:cstheme="majorBidi"/>
      <w:color w:val="365F91" w:themeColor="accent1" w:themeShade="BF"/>
      <w:sz w:val="26"/>
      <w:szCs w:val="26"/>
    </w:rPr>
  </w:style>
  <w:style w:type="character" w:customStyle="1" w:styleId="12">
    <w:name w:val="Заголовок Знак1"/>
    <w:basedOn w:val="a0"/>
    <w:uiPriority w:val="10"/>
    <w:qFormat/>
    <w:rsid w:val="00B37CE3"/>
    <w:rPr>
      <w:b/>
      <w:bCs/>
      <w:sz w:val="32"/>
      <w:szCs w:val="32"/>
      <w:lang w:eastAsia="en-US"/>
    </w:rPr>
  </w:style>
  <w:style w:type="character" w:customStyle="1" w:styleId="ac">
    <w:name w:val="Верхний колонтитул Знак"/>
    <w:basedOn w:val="a0"/>
    <w:uiPriority w:val="99"/>
    <w:qFormat/>
    <w:rsid w:val="0039719F"/>
    <w:rPr>
      <w:sz w:val="24"/>
      <w:szCs w:val="24"/>
    </w:rPr>
  </w:style>
  <w:style w:type="character" w:customStyle="1" w:styleId="ad">
    <w:name w:val="Абзац списка Знак"/>
    <w:uiPriority w:val="34"/>
    <w:qFormat/>
    <w:rsid w:val="0054576C"/>
  </w:style>
  <w:style w:type="character" w:customStyle="1" w:styleId="ae">
    <w:name w:val="Основной текст с отступом Знак"/>
    <w:basedOn w:val="a0"/>
    <w:uiPriority w:val="99"/>
    <w:qFormat/>
    <w:rsid w:val="00144DFF"/>
    <w:rPr>
      <w:sz w:val="22"/>
      <w:szCs w:val="22"/>
      <w:lang w:eastAsia="en-US"/>
    </w:rPr>
  </w:style>
  <w:style w:type="character" w:customStyle="1" w:styleId="af">
    <w:name w:val="Ссылка указателя"/>
    <w:qFormat/>
  </w:style>
  <w:style w:type="character" w:customStyle="1" w:styleId="af0">
    <w:name w:val="Символ нумерации"/>
    <w:qFormat/>
  </w:style>
  <w:style w:type="paragraph" w:styleId="ab">
    <w:name w:val="Title"/>
    <w:basedOn w:val="a"/>
    <w:next w:val="af1"/>
    <w:link w:val="3"/>
    <w:uiPriority w:val="10"/>
    <w:qFormat/>
    <w:locked/>
    <w:rsid w:val="00B37CE3"/>
    <w:pPr>
      <w:widowControl w:val="0"/>
      <w:spacing w:line="361" w:lineRule="exact"/>
      <w:ind w:left="2545"/>
    </w:pPr>
    <w:rPr>
      <w:b/>
      <w:bCs/>
      <w:sz w:val="32"/>
      <w:szCs w:val="32"/>
      <w:lang w:eastAsia="en-US"/>
    </w:rPr>
  </w:style>
  <w:style w:type="paragraph" w:styleId="af1">
    <w:name w:val="Body Text"/>
    <w:basedOn w:val="a"/>
    <w:uiPriority w:val="1"/>
    <w:unhideWhenUsed/>
    <w:qFormat/>
    <w:rsid w:val="00777912"/>
    <w:pPr>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rPr>
  </w:style>
  <w:style w:type="paragraph" w:styleId="af4">
    <w:name w:val="index heading"/>
    <w:basedOn w:val="a"/>
    <w:qFormat/>
    <w:pPr>
      <w:suppressLineNumbers/>
    </w:pPr>
    <w:rPr>
      <w:rFonts w:ascii="PT Astra Serif" w:hAnsi="PT Astra Serif" w:cs="Noto Sans Devanagari"/>
    </w:rPr>
  </w:style>
  <w:style w:type="paragraph" w:styleId="af5">
    <w:name w:val="Balloon Text"/>
    <w:basedOn w:val="a"/>
    <w:uiPriority w:val="99"/>
    <w:semiHidden/>
    <w:qFormat/>
    <w:rsid w:val="00E37EE0"/>
    <w:rPr>
      <w:rFonts w:ascii="Lucida Grande CY" w:hAnsi="Lucida Grande CY" w:cs="Lucida Grande CY"/>
      <w:sz w:val="18"/>
      <w:szCs w:val="18"/>
    </w:rPr>
  </w:style>
  <w:style w:type="paragraph" w:styleId="af6">
    <w:name w:val="footnote text"/>
    <w:basedOn w:val="a"/>
    <w:semiHidden/>
    <w:rsid w:val="002C5417"/>
    <w:rPr>
      <w:sz w:val="20"/>
      <w:szCs w:val="20"/>
    </w:rPr>
  </w:style>
  <w:style w:type="paragraph" w:customStyle="1" w:styleId="13">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4">
    <w:name w:val="Заголовок1"/>
    <w:basedOn w:val="a"/>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7">
    <w:name w:val="Normal (Web)"/>
    <w:basedOn w:val="a"/>
    <w:uiPriority w:val="99"/>
    <w:qFormat/>
    <w:rsid w:val="00753EFA"/>
    <w:pPr>
      <w:spacing w:beforeAutospacing="1" w:afterAutospacing="1"/>
    </w:pPr>
    <w:rPr>
      <w:rFonts w:eastAsia="MS Mincho"/>
    </w:rPr>
  </w:style>
  <w:style w:type="paragraph" w:customStyle="1" w:styleId="af8">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2">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9">
    <w:name w:val="Верхний и нижний колонтитулы"/>
    <w:basedOn w:val="a"/>
    <w:qFormat/>
  </w:style>
  <w:style w:type="paragraph" w:styleId="afa">
    <w:name w:val="footer"/>
    <w:basedOn w:val="a"/>
    <w:rsid w:val="00BA563C"/>
    <w:pPr>
      <w:tabs>
        <w:tab w:val="center" w:pos="4677"/>
        <w:tab w:val="right" w:pos="9355"/>
      </w:tabs>
    </w:pPr>
  </w:style>
  <w:style w:type="paragraph" w:styleId="15">
    <w:name w:val="toc 1"/>
    <w:basedOn w:val="a"/>
    <w:next w:val="a"/>
    <w:autoRedefine/>
    <w:uiPriority w:val="39"/>
    <w:qFormat/>
    <w:rsid w:val="0077574F"/>
    <w:pPr>
      <w:tabs>
        <w:tab w:val="right" w:leader="dot" w:pos="10196"/>
      </w:tabs>
    </w:pPr>
    <w:rPr>
      <w:b/>
      <w:sz w:val="28"/>
      <w:szCs w:val="28"/>
    </w:rPr>
  </w:style>
  <w:style w:type="paragraph" w:customStyle="1" w:styleId="23">
    <w:name w:val="Заголовок Знак2"/>
    <w:basedOn w:val="a"/>
    <w:uiPriority w:val="99"/>
    <w:qFormat/>
    <w:rsid w:val="00777912"/>
    <w:pPr>
      <w:shd w:val="clear" w:color="auto" w:fill="FFFFFF"/>
      <w:spacing w:after="240" w:line="322" w:lineRule="exact"/>
      <w:jc w:val="both"/>
      <w:outlineLvl w:val="0"/>
    </w:pPr>
    <w:rPr>
      <w:b/>
      <w:bCs/>
      <w:sz w:val="26"/>
      <w:szCs w:val="26"/>
    </w:rPr>
  </w:style>
  <w:style w:type="paragraph" w:styleId="afb">
    <w:name w:val="List Paragraph"/>
    <w:basedOn w:val="a"/>
    <w:qFormat/>
    <w:rsid w:val="00A57738"/>
    <w:pPr>
      <w:widowControl w:val="0"/>
      <w:ind w:left="708"/>
    </w:pPr>
    <w:rPr>
      <w:sz w:val="20"/>
      <w:szCs w:val="20"/>
    </w:rPr>
  </w:style>
  <w:style w:type="paragraph" w:customStyle="1" w:styleId="Main">
    <w:name w:val="Main"/>
    <w:qFormat/>
    <w:rsid w:val="00473A1E"/>
    <w:pPr>
      <w:spacing w:after="160" w:line="259" w:lineRule="auto"/>
      <w:jc w:val="both"/>
    </w:pPr>
    <w:rPr>
      <w:rFonts w:ascii="Calibri" w:eastAsiaTheme="minorEastAsia" w:hAnsiTheme="minorHAnsi" w:cstheme="minorBidi"/>
      <w:color w:val="000000"/>
      <w:sz w:val="28"/>
      <w:szCs w:val="22"/>
    </w:rPr>
  </w:style>
  <w:style w:type="paragraph" w:customStyle="1" w:styleId="TableParagraph">
    <w:name w:val="Table Paragraph"/>
    <w:basedOn w:val="a"/>
    <w:uiPriority w:val="1"/>
    <w:qFormat/>
    <w:rsid w:val="00AC7507"/>
    <w:pPr>
      <w:widowControl w:val="0"/>
      <w:ind w:left="107"/>
    </w:pPr>
    <w:rPr>
      <w:sz w:val="22"/>
      <w:szCs w:val="22"/>
      <w:lang w:eastAsia="en-US"/>
    </w:rPr>
  </w:style>
  <w:style w:type="paragraph" w:customStyle="1" w:styleId="p-warp-articletext">
    <w:name w:val="p-warp-article__text"/>
    <w:basedOn w:val="a"/>
    <w:qFormat/>
    <w:rsid w:val="004513ED"/>
    <w:pPr>
      <w:spacing w:beforeAutospacing="1" w:afterAutospacing="1"/>
    </w:pPr>
  </w:style>
  <w:style w:type="paragraph" w:styleId="afc">
    <w:name w:val="header"/>
    <w:basedOn w:val="a"/>
    <w:uiPriority w:val="99"/>
    <w:unhideWhenUsed/>
    <w:rsid w:val="0039719F"/>
    <w:pPr>
      <w:tabs>
        <w:tab w:val="center" w:pos="4677"/>
        <w:tab w:val="right" w:pos="9355"/>
      </w:tabs>
    </w:pPr>
  </w:style>
  <w:style w:type="paragraph" w:customStyle="1" w:styleId="afd">
    <w:name w:val="Содержимое врезки"/>
    <w:basedOn w:val="a"/>
    <w:qFormat/>
  </w:style>
  <w:style w:type="paragraph" w:styleId="afe">
    <w:name w:val="Body Text Indent"/>
    <w:basedOn w:val="a"/>
    <w:uiPriority w:val="99"/>
    <w:unhideWhenUsed/>
    <w:rsid w:val="00144DFF"/>
    <w:pPr>
      <w:widowControl w:val="0"/>
      <w:suppressAutoHyphens w:val="0"/>
      <w:spacing w:after="120"/>
      <w:ind w:left="283"/>
    </w:pPr>
    <w:rPr>
      <w:sz w:val="22"/>
      <w:szCs w:val="22"/>
      <w:lang w:eastAsia="en-US"/>
    </w:rPr>
  </w:style>
  <w:style w:type="paragraph" w:styleId="24">
    <w:name w:val="toc 2"/>
    <w:basedOn w:val="a"/>
    <w:next w:val="a"/>
    <w:autoRedefine/>
    <w:uiPriority w:val="39"/>
    <w:semiHidden/>
    <w:unhideWhenUsed/>
    <w:rsid w:val="00244927"/>
    <w:pPr>
      <w:spacing w:after="100"/>
      <w:ind w:left="240"/>
    </w:pPr>
  </w:style>
  <w:style w:type="paragraph" w:styleId="aff">
    <w:name w:val="TOC Heading"/>
    <w:basedOn w:val="1"/>
    <w:next w:val="a"/>
    <w:uiPriority w:val="39"/>
    <w:unhideWhenUsed/>
    <w:qFormat/>
    <w:rsid w:val="00CF7A11"/>
    <w:pPr>
      <w:suppressAutoHyphens w:val="0"/>
      <w:spacing w:before="240"/>
    </w:pPr>
    <w:rPr>
      <w:rFonts w:asciiTheme="majorHAnsi" w:eastAsiaTheme="majorEastAsia" w:hAnsiTheme="majorHAnsi" w:cstheme="majorBidi"/>
      <w:b w:val="0"/>
      <w:bCs w:val="0"/>
      <w:color w:val="365F91" w:themeColor="accent1" w:themeShade="BF"/>
      <w:sz w:val="32"/>
      <w:szCs w:val="32"/>
      <w:lang w:eastAsia="ru-RU"/>
    </w:rPr>
  </w:style>
  <w:style w:type="table" w:styleId="aff0">
    <w:name w:val="Table Grid"/>
    <w:basedOn w:val="a1"/>
    <w:uiPriority w:val="3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7CE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25">
    <w:name w:val="Сетка таблицы2"/>
    <w:basedOn w:val="a1"/>
    <w:uiPriority w:val="39"/>
    <w:rsid w:val="00060FEB"/>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D37D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paed.ru/" TargetMode="External"/><Relationship Id="rId18" Type="http://schemas.openxmlformats.org/officeDocument/2006/relationships/hyperlink" Target="http://elib.fa.ru/" TargetMode="External"/><Relationship Id="rId26" Type="http://schemas.openxmlformats.org/officeDocument/2006/relationships/hyperlink" Target="http://www.emeraldgrouppublishing.com/products/collections/"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paymentcouncil.ru/" TargetMode="External"/><Relationship Id="rId17" Type="http://schemas.openxmlformats.org/officeDocument/2006/relationships/hyperlink" Target="http://futurebanking.ru/reglamentbank"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www.banki.ru/" TargetMode="External"/><Relationship Id="rId20" Type="http://schemas.openxmlformats.org/officeDocument/2006/relationships/hyperlink" Target="https://www.biblio-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pc.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www.bis.org/" TargetMode="External"/><Relationship Id="rId23" Type="http://schemas.openxmlformats.org/officeDocument/2006/relationships/hyperlink" Target="http://www.oecd-ilibrary.org/" TargetMode="External"/><Relationship Id="rId28"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elib.fa.ru/rbook/trofimov_eldengi.pdf" TargetMode="External"/><Relationship Id="rId14" Type="http://schemas.openxmlformats.org/officeDocument/2006/relationships/hyperlink" Target="http://www.paysyscenter.ru/" TargetMode="External"/><Relationship Id="rId22" Type="http://schemas.openxmlformats.org/officeDocument/2006/relationships/hyperlink" Target="http://grebennikon.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E248A-EAC2-4403-84E1-6ED1F018B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8900</Words>
  <Characters>50730</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59511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6</cp:revision>
  <cp:lastPrinted>2024-05-21T18:31:00Z</cp:lastPrinted>
  <dcterms:created xsi:type="dcterms:W3CDTF">2024-05-23T12:10:00Z</dcterms:created>
  <dcterms:modified xsi:type="dcterms:W3CDTF">2024-06-06T13:51:00Z</dcterms:modified>
  <dc:language>ru-RU</dc:language>
</cp:coreProperties>
</file>